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3238D" w14:textId="77777777"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p>
    <w:p w14:paraId="74E79A5A" w14:textId="77777777"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p>
    <w:p w14:paraId="74196468" w14:textId="77777777" w:rsidR="002F058F" w:rsidRDefault="002F058F" w:rsidP="002F058F">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t>Decolonization of International Relations Research Methods</w:t>
      </w:r>
    </w:p>
    <w:p w14:paraId="68A11056" w14:textId="77777777" w:rsidR="00D60CF2" w:rsidRDefault="00D60CF2" w:rsidP="002F058F">
      <w:pPr>
        <w:spacing w:after="0" w:line="480" w:lineRule="auto"/>
        <w:ind w:left="0" w:firstLine="0"/>
        <w:jc w:val="center"/>
        <w:rPr>
          <w:rFonts w:ascii="Times New Roman" w:eastAsia="Times New Roman" w:hAnsi="Times New Roman" w:cs="Times New Roman"/>
          <w:b/>
          <w:bCs/>
          <w:color w:val="0E101A"/>
          <w:szCs w:val="24"/>
        </w:rPr>
      </w:pPr>
    </w:p>
    <w:p w14:paraId="05FCA3F0" w14:textId="77777777" w:rsidR="00D60CF2" w:rsidRDefault="00D60CF2" w:rsidP="002F058F">
      <w:pPr>
        <w:spacing w:after="0" w:line="480" w:lineRule="auto"/>
        <w:ind w:left="0" w:firstLine="0"/>
        <w:jc w:val="center"/>
        <w:rPr>
          <w:rFonts w:ascii="Times New Roman" w:eastAsia="Times New Roman" w:hAnsi="Times New Roman" w:cs="Times New Roman"/>
          <w:b/>
          <w:bCs/>
          <w:color w:val="0E101A"/>
          <w:szCs w:val="24"/>
        </w:rPr>
      </w:pPr>
    </w:p>
    <w:p w14:paraId="4829E8DB" w14:textId="77777777" w:rsidR="00D60CF2" w:rsidRPr="002F058F" w:rsidRDefault="00D60CF2" w:rsidP="002F058F">
      <w:pPr>
        <w:spacing w:after="0" w:line="480" w:lineRule="auto"/>
        <w:ind w:left="0" w:firstLine="0"/>
        <w:jc w:val="center"/>
        <w:rPr>
          <w:rFonts w:ascii="Times New Roman" w:eastAsia="Times New Roman" w:hAnsi="Times New Roman" w:cs="Times New Roman"/>
          <w:color w:val="0E101A"/>
          <w:szCs w:val="24"/>
        </w:rPr>
      </w:pPr>
    </w:p>
    <w:p w14:paraId="0D2DD169" w14:textId="77777777" w:rsidR="002F058F" w:rsidRPr="002F058F" w:rsidRDefault="002F058F" w:rsidP="002F058F">
      <w:pPr>
        <w:spacing w:after="0" w:line="480" w:lineRule="auto"/>
        <w:ind w:left="0" w:firstLine="0"/>
        <w:jc w:val="center"/>
        <w:rPr>
          <w:rFonts w:ascii="Times New Roman" w:eastAsia="Times New Roman" w:hAnsi="Times New Roman" w:cs="Times New Roman"/>
          <w:color w:val="0E101A"/>
          <w:szCs w:val="24"/>
        </w:rPr>
      </w:pPr>
    </w:p>
    <w:p w14:paraId="31C764B7" w14:textId="77777777" w:rsidR="002F058F" w:rsidRPr="002F058F" w:rsidRDefault="002F058F" w:rsidP="002F058F">
      <w:pPr>
        <w:spacing w:after="0" w:line="480" w:lineRule="auto"/>
        <w:ind w:left="0" w:firstLine="0"/>
        <w:jc w:val="center"/>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Student's Name</w:t>
      </w:r>
    </w:p>
    <w:p w14:paraId="496F8377" w14:textId="77777777" w:rsidR="002F058F" w:rsidRPr="002F058F" w:rsidRDefault="002F058F" w:rsidP="002F058F">
      <w:pPr>
        <w:spacing w:after="0" w:line="480" w:lineRule="auto"/>
        <w:ind w:left="0" w:firstLine="0"/>
        <w:jc w:val="center"/>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Institutional Affiliation</w:t>
      </w:r>
    </w:p>
    <w:p w14:paraId="561354E7" w14:textId="77777777" w:rsidR="002F058F" w:rsidRPr="002F058F" w:rsidRDefault="002F058F" w:rsidP="002F058F">
      <w:pPr>
        <w:spacing w:after="0" w:line="480" w:lineRule="auto"/>
        <w:ind w:left="0" w:firstLine="0"/>
        <w:jc w:val="center"/>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Course Name and Number</w:t>
      </w:r>
    </w:p>
    <w:p w14:paraId="3EAD189B" w14:textId="77777777" w:rsidR="002F058F" w:rsidRPr="002F058F" w:rsidRDefault="002F058F" w:rsidP="002F058F">
      <w:pPr>
        <w:spacing w:after="0" w:line="480" w:lineRule="auto"/>
        <w:ind w:left="0" w:firstLine="0"/>
        <w:jc w:val="center"/>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Professor's Name</w:t>
      </w:r>
    </w:p>
    <w:p w14:paraId="1195C15C" w14:textId="77777777" w:rsidR="002F058F" w:rsidRPr="002F058F" w:rsidRDefault="002F058F" w:rsidP="002F058F">
      <w:pPr>
        <w:spacing w:after="0" w:line="480" w:lineRule="auto"/>
        <w:ind w:left="0" w:firstLine="0"/>
        <w:jc w:val="center"/>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Date</w:t>
      </w:r>
    </w:p>
    <w:p w14:paraId="3927B21A" w14:textId="77777777"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p>
    <w:p w14:paraId="42E85474" w14:textId="77777777"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p>
    <w:p w14:paraId="65FCCB24" w14:textId="75A3F8A8" w:rsidR="002F058F" w:rsidRDefault="002F058F" w:rsidP="002F058F">
      <w:pPr>
        <w:spacing w:after="0" w:line="480" w:lineRule="auto"/>
        <w:ind w:left="0" w:firstLine="0"/>
        <w:rPr>
          <w:rFonts w:ascii="Times New Roman" w:eastAsia="Times New Roman" w:hAnsi="Times New Roman" w:cs="Times New Roman"/>
          <w:color w:val="0E101A"/>
          <w:szCs w:val="24"/>
        </w:rPr>
      </w:pPr>
    </w:p>
    <w:p w14:paraId="2E874CCD" w14:textId="179A3369" w:rsidR="002F058F" w:rsidRDefault="002F058F" w:rsidP="002F058F">
      <w:pPr>
        <w:spacing w:after="0" w:line="480" w:lineRule="auto"/>
        <w:ind w:left="0" w:firstLine="0"/>
        <w:rPr>
          <w:rFonts w:ascii="Times New Roman" w:eastAsia="Times New Roman" w:hAnsi="Times New Roman" w:cs="Times New Roman"/>
          <w:color w:val="0E101A"/>
          <w:szCs w:val="24"/>
        </w:rPr>
      </w:pPr>
    </w:p>
    <w:p w14:paraId="11B2FBF1" w14:textId="1A781A41" w:rsidR="002F058F" w:rsidRDefault="002F058F" w:rsidP="002F058F">
      <w:pPr>
        <w:spacing w:after="0" w:line="480" w:lineRule="auto"/>
        <w:ind w:left="0" w:firstLine="0"/>
        <w:rPr>
          <w:rFonts w:ascii="Times New Roman" w:eastAsia="Times New Roman" w:hAnsi="Times New Roman" w:cs="Times New Roman"/>
          <w:color w:val="0E101A"/>
          <w:szCs w:val="24"/>
        </w:rPr>
      </w:pPr>
    </w:p>
    <w:p w14:paraId="0C93F0F4" w14:textId="228F831B" w:rsidR="002F058F" w:rsidRDefault="002F058F" w:rsidP="002F058F">
      <w:pPr>
        <w:spacing w:after="0" w:line="480" w:lineRule="auto"/>
        <w:ind w:left="0" w:firstLine="0"/>
        <w:rPr>
          <w:rFonts w:ascii="Times New Roman" w:eastAsia="Times New Roman" w:hAnsi="Times New Roman" w:cs="Times New Roman"/>
          <w:color w:val="0E101A"/>
          <w:szCs w:val="24"/>
        </w:rPr>
      </w:pPr>
    </w:p>
    <w:p w14:paraId="0AD6FC05" w14:textId="77777777" w:rsidR="00D60CF2" w:rsidRDefault="00D60CF2" w:rsidP="002F058F">
      <w:pPr>
        <w:spacing w:after="0" w:line="480" w:lineRule="auto"/>
        <w:ind w:left="0" w:firstLine="0"/>
        <w:rPr>
          <w:rFonts w:ascii="Times New Roman" w:eastAsia="Times New Roman" w:hAnsi="Times New Roman" w:cs="Times New Roman"/>
          <w:color w:val="0E101A"/>
          <w:szCs w:val="24"/>
        </w:rPr>
      </w:pPr>
    </w:p>
    <w:p w14:paraId="748EF2DA" w14:textId="77777777" w:rsidR="00D60CF2" w:rsidRDefault="00D60CF2" w:rsidP="002F058F">
      <w:pPr>
        <w:spacing w:after="0" w:line="480" w:lineRule="auto"/>
        <w:ind w:left="0" w:firstLine="0"/>
        <w:rPr>
          <w:rFonts w:ascii="Times New Roman" w:eastAsia="Times New Roman" w:hAnsi="Times New Roman" w:cs="Times New Roman"/>
          <w:color w:val="0E101A"/>
          <w:szCs w:val="24"/>
        </w:rPr>
      </w:pPr>
    </w:p>
    <w:p w14:paraId="2B078763" w14:textId="77777777" w:rsidR="00D60CF2" w:rsidRDefault="00D60CF2" w:rsidP="002F058F">
      <w:pPr>
        <w:spacing w:after="0" w:line="480" w:lineRule="auto"/>
        <w:ind w:left="0" w:firstLine="0"/>
        <w:rPr>
          <w:rFonts w:ascii="Times New Roman" w:eastAsia="Times New Roman" w:hAnsi="Times New Roman" w:cs="Times New Roman"/>
          <w:color w:val="0E101A"/>
          <w:szCs w:val="24"/>
        </w:rPr>
      </w:pPr>
    </w:p>
    <w:p w14:paraId="76A55AB4" w14:textId="40959890" w:rsidR="002F058F" w:rsidRDefault="002F058F" w:rsidP="002F058F">
      <w:pPr>
        <w:spacing w:after="0" w:line="480" w:lineRule="auto"/>
        <w:ind w:left="0" w:firstLine="0"/>
        <w:rPr>
          <w:rFonts w:ascii="Times New Roman" w:eastAsia="Times New Roman" w:hAnsi="Times New Roman" w:cs="Times New Roman"/>
          <w:color w:val="0E101A"/>
          <w:szCs w:val="24"/>
        </w:rPr>
      </w:pPr>
    </w:p>
    <w:p w14:paraId="460A98D0" w14:textId="77777777"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p>
    <w:p w14:paraId="2E0A1E96" w14:textId="77777777" w:rsidR="002F058F" w:rsidRPr="002F058F" w:rsidRDefault="002F058F" w:rsidP="002F058F">
      <w:pPr>
        <w:spacing w:after="0" w:line="480" w:lineRule="auto"/>
        <w:ind w:left="0" w:firstLine="0"/>
        <w:jc w:val="center"/>
        <w:rPr>
          <w:rFonts w:ascii="Times New Roman" w:eastAsia="Times New Roman" w:hAnsi="Times New Roman" w:cs="Times New Roman"/>
          <w:color w:val="0E101A"/>
          <w:szCs w:val="24"/>
        </w:rPr>
      </w:pPr>
      <w:r w:rsidRPr="002F058F">
        <w:rPr>
          <w:rFonts w:ascii="Times New Roman" w:eastAsia="Times New Roman" w:hAnsi="Times New Roman" w:cs="Times New Roman"/>
          <w:b/>
          <w:bCs/>
          <w:color w:val="0E101A"/>
          <w:szCs w:val="24"/>
        </w:rPr>
        <w:lastRenderedPageBreak/>
        <w:t>Decolonization of International Relations Research Methods</w:t>
      </w:r>
    </w:p>
    <w:p w14:paraId="3564C1B7" w14:textId="137FE00F"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bookmarkStart w:id="0" w:name="_Hlk93062881"/>
      <w:r w:rsidRPr="002F058F">
        <w:rPr>
          <w:rFonts w:ascii="Times New Roman" w:eastAsia="Times New Roman" w:hAnsi="Times New Roman" w:cs="Times New Roman"/>
          <w:color w:val="0E101A"/>
          <w:szCs w:val="24"/>
        </w:rPr>
        <w:t>           International Relations' de</w:t>
      </w:r>
      <w:r w:rsidR="00101815">
        <w:rPr>
          <w:rFonts w:ascii="Times New Roman" w:eastAsia="Times New Roman" w:hAnsi="Times New Roman" w:cs="Times New Roman"/>
          <w:color w:val="0E101A"/>
          <w:szCs w:val="24"/>
        </w:rPr>
        <w:t xml:space="preserve">colonization is critical to the </w:t>
      </w:r>
      <w:r w:rsidRPr="002F058F">
        <w:rPr>
          <w:rFonts w:ascii="Times New Roman" w:eastAsia="Times New Roman" w:hAnsi="Times New Roman" w:cs="Times New Roman"/>
          <w:color w:val="0E101A"/>
          <w:szCs w:val="24"/>
        </w:rPr>
        <w:t>understanding of the field. There is a need to incorporate various methods and methodologies to assist in resolving bias. However, it is critical to understand the current state of International Relations and its development</w:t>
      </w:r>
      <w:bookmarkEnd w:id="0"/>
      <w:r w:rsidRPr="002F058F">
        <w:rPr>
          <w:rFonts w:ascii="Times New Roman" w:eastAsia="Times New Roman" w:hAnsi="Times New Roman" w:cs="Times New Roman"/>
          <w:color w:val="0E101A"/>
          <w:szCs w:val="24"/>
        </w:rPr>
        <w:t>. International relations are a field of study that dates back to the twentieth century and is most closely associated with the Western world, particularly the United States. The study expanded significantly as the United States' influence and power grew. International relations were a slow process in the Soviet Union and later Communist China and is still largely regarded as a new discipline</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Ben-Josef Hirsch</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&amp; Dixon</w:t>
      </w:r>
      <w:r w:rsidR="001327D9">
        <w:rPr>
          <w:rFonts w:ascii="Times New Roman" w:eastAsia="Times New Roman" w:hAnsi="Times New Roman" w:cs="Times New Roman"/>
          <w:color w:val="0E101A"/>
          <w:szCs w:val="24"/>
        </w:rPr>
        <w:t>, 2021).</w:t>
      </w:r>
      <w:r w:rsidR="001327D9" w:rsidRPr="002F058F">
        <w:rPr>
          <w:rFonts w:ascii="Times New Roman" w:eastAsia="Times New Roman" w:hAnsi="Times New Roman" w:cs="Times New Roman"/>
          <w:color w:val="0E101A"/>
          <w:szCs w:val="24"/>
        </w:rPr>
        <w:t xml:space="preserve"> When</w:t>
      </w:r>
      <w:r w:rsidRPr="002F058F">
        <w:rPr>
          <w:rFonts w:ascii="Times New Roman" w:eastAsia="Times New Roman" w:hAnsi="Times New Roman" w:cs="Times New Roman"/>
          <w:color w:val="0E101A"/>
          <w:szCs w:val="24"/>
        </w:rPr>
        <w:t xml:space="preserve"> Marxist ideology was studied, it was imposed on pre-existing doctrines. The field grew in popularity in the West due to several factors, including the desire to develop a more effective and secure method of conducting relations between governments, states, societies, economies, and economies.</w:t>
      </w:r>
      <w:r>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 xml:space="preserve">Additionally, there was an increase in research and writing, which inspired the belief that systematic inquiry and observation would serve to inform better and educate and contribute to the overall improvement of human life. Finally, the surge in interest and popularization of political and foreign affairs aided significantly in spreading international relations. The essay will critically examine the rationale for decolonizing international relations methods and methodology. The essay will discuss the obstacles and </w:t>
      </w:r>
      <w:r w:rsidR="00A37BB1" w:rsidRPr="002F058F">
        <w:rPr>
          <w:rFonts w:ascii="Times New Roman" w:eastAsia="Times New Roman" w:hAnsi="Times New Roman" w:cs="Times New Roman"/>
          <w:color w:val="0E101A"/>
          <w:szCs w:val="24"/>
        </w:rPr>
        <w:t>difficulties</w:t>
      </w:r>
      <w:r w:rsidRPr="002F058F">
        <w:rPr>
          <w:rFonts w:ascii="Times New Roman" w:eastAsia="Times New Roman" w:hAnsi="Times New Roman" w:cs="Times New Roman"/>
          <w:color w:val="0E101A"/>
          <w:szCs w:val="24"/>
        </w:rPr>
        <w:t xml:space="preserve"> to those efforts and the practical changes that decolonizing methods can bring to empirical practices. The essay will conclude with a summary of the assessment as a whole.</w:t>
      </w:r>
    </w:p>
    <w:p w14:paraId="75686198" w14:textId="77777777" w:rsidR="002F058F" w:rsidRPr="002F058F" w:rsidRDefault="002F058F" w:rsidP="00D60CF2">
      <w:pPr>
        <w:spacing w:after="0" w:line="480" w:lineRule="auto"/>
        <w:ind w:left="0" w:firstLine="0"/>
        <w:jc w:val="center"/>
        <w:rPr>
          <w:rFonts w:ascii="Times New Roman" w:eastAsia="Times New Roman" w:hAnsi="Times New Roman" w:cs="Times New Roman"/>
          <w:color w:val="0E101A"/>
          <w:szCs w:val="24"/>
        </w:rPr>
      </w:pPr>
      <w:r w:rsidRPr="002F058F">
        <w:rPr>
          <w:rFonts w:ascii="Times New Roman" w:eastAsia="Times New Roman" w:hAnsi="Times New Roman" w:cs="Times New Roman"/>
          <w:b/>
          <w:bCs/>
          <w:color w:val="0E101A"/>
          <w:szCs w:val="24"/>
        </w:rPr>
        <w:t>Analysis</w:t>
      </w:r>
    </w:p>
    <w:p w14:paraId="4074F570" w14:textId="6AF20405"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xml:space="preserve">Historically, the belief that military and foreign affairs should be handled exclusively by the elite and ruling class gave way to the belief that such matters were not necessarily the </w:t>
      </w:r>
      <w:r w:rsidRPr="002F058F">
        <w:rPr>
          <w:rFonts w:ascii="Times New Roman" w:eastAsia="Times New Roman" w:hAnsi="Times New Roman" w:cs="Times New Roman"/>
          <w:color w:val="0E101A"/>
          <w:szCs w:val="24"/>
        </w:rPr>
        <w:lastRenderedPageBreak/>
        <w:t>exclusive domain of the same but were a responsibility and concern of every citizen. With the growing popularity of international relations, the idea is that when dealing with foreign affairs, general education should be included. This way, knowledge can be advanced to safeguard the public's interests and be included in the oversight of military and foreign policy. President Woodrow Wilson heavily promoted and articulated these perspectives as he sought to improve relations between Great Powers following the conclusion of World War I. Among his 14 points, one that stood out was his call for open covenants on peace and for openly achieving it. This is in contrast to secret treaties, which ultimately resulted in World War I. This war wreaked havoc, prompting political leaders to investigate what can be done in international research and how universities can play a critical role in conducting research and teaching about peace, war, and international cooperation. Before the First World War, international relations were primarily studied through the lens of two disciplines: international law and diplomatic history. Diplomatic history made extensive use of detailed archives and primary source research to emphasize the singularity of international events</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Ben-Josef Hirsch</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&amp; Dixon</w:t>
      </w:r>
      <w:r w:rsidR="001327D9">
        <w:rPr>
          <w:rFonts w:ascii="Times New Roman" w:eastAsia="Times New Roman" w:hAnsi="Times New Roman" w:cs="Times New Roman"/>
          <w:color w:val="0E101A"/>
          <w:szCs w:val="24"/>
        </w:rPr>
        <w:t>, 2021).</w:t>
      </w:r>
    </w:p>
    <w:p w14:paraId="61F88ED8" w14:textId="77777777"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Additionally, it examined various modes of diplomacy and international events that demonstrated how diplomacy events were conducted. On the other hand, international law, particularly the law of war, aided in the formulation of norms, conducts, and standards governing international behavior. Additionally, it provided additional context for international relations, particularly in conflict resolution and treaty drafting. However, the establishment of international relations broadened the scope of international law beyond focal points.</w:t>
      </w:r>
    </w:p>
    <w:p w14:paraId="178CE769" w14:textId="77777777" w:rsidR="002F058F" w:rsidRPr="002F058F" w:rsidRDefault="002F058F" w:rsidP="00A37BB1">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t>Research and International Relations</w:t>
      </w:r>
    </w:p>
    <w:p w14:paraId="1396730D" w14:textId="7005F8AB" w:rsidR="002F058F" w:rsidRPr="002F058F" w:rsidRDefault="002F058F" w:rsidP="00123194">
      <w:pPr>
        <w:spacing w:after="0" w:line="480" w:lineRule="auto"/>
        <w:ind w:left="0" w:firstLine="720"/>
        <w:rPr>
          <w:rFonts w:ascii="Times New Roman" w:eastAsia="Times New Roman" w:hAnsi="Times New Roman" w:cs="Times New Roman"/>
          <w:color w:val="0E101A"/>
          <w:szCs w:val="24"/>
        </w:rPr>
      </w:pPr>
      <w:bookmarkStart w:id="1" w:name="_Hlk93062906"/>
      <w:r w:rsidRPr="002F058F">
        <w:rPr>
          <w:rFonts w:ascii="Times New Roman" w:eastAsia="Times New Roman" w:hAnsi="Times New Roman" w:cs="Times New Roman"/>
          <w:color w:val="0E101A"/>
          <w:szCs w:val="24"/>
        </w:rPr>
        <w:t xml:space="preserve">International Relations methodology and methods are a little difficult to grasp. They can, however, be defined as techniques and tools that students and academics can use when </w:t>
      </w:r>
      <w:r w:rsidRPr="002F058F">
        <w:rPr>
          <w:rFonts w:ascii="Times New Roman" w:eastAsia="Times New Roman" w:hAnsi="Times New Roman" w:cs="Times New Roman"/>
          <w:color w:val="0E101A"/>
          <w:szCs w:val="24"/>
        </w:rPr>
        <w:lastRenderedPageBreak/>
        <w:t>developing research questions to obtain credible, persuasive, and definitive answers.</w:t>
      </w:r>
      <w:bookmarkEnd w:id="1"/>
      <w:r w:rsidRPr="002F058F">
        <w:rPr>
          <w:rFonts w:ascii="Times New Roman" w:eastAsia="Times New Roman" w:hAnsi="Times New Roman" w:cs="Times New Roman"/>
          <w:color w:val="0E101A"/>
          <w:szCs w:val="24"/>
        </w:rPr>
        <w:t xml:space="preserve"> There are numerous research methods and disciplines associated with International Relations that assist in introducing and providing a broader perspective on the subject. The methodological approach used to study international relations is critical in determining how to address the decolonization of international relations</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Ben-Josef Hirsch</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&amp; Dixon</w:t>
      </w:r>
      <w:r w:rsidR="001327D9">
        <w:rPr>
          <w:rFonts w:ascii="Times New Roman" w:eastAsia="Times New Roman" w:hAnsi="Times New Roman" w:cs="Times New Roman"/>
          <w:color w:val="0E101A"/>
          <w:szCs w:val="24"/>
        </w:rPr>
        <w:t>, 2021).</w:t>
      </w:r>
      <w:r w:rsidR="001327D9" w:rsidRPr="002F058F">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 xml:space="preserve"> Some of the research types include the following: Methods can be defined as distinct signs and ways of approaching specific subjects and objects. Assume a researcher possesses both the capability</w:t>
      </w:r>
      <w:r w:rsidR="00A37BB1">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 xml:space="preserve">reach of various methods and the ability to employ them correctly. In that case, they are more likely to provide the necessary information and insight to solve an issue or research question being investigated. This is what a valid research methodology </w:t>
      </w:r>
      <w:r w:rsidR="00A37BB1" w:rsidRPr="002F058F">
        <w:rPr>
          <w:rFonts w:ascii="Times New Roman" w:eastAsia="Times New Roman" w:hAnsi="Times New Roman" w:cs="Times New Roman"/>
          <w:color w:val="0E101A"/>
          <w:szCs w:val="24"/>
        </w:rPr>
        <w:t>entail</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Kessler</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 xml:space="preserve">&amp; </w:t>
      </w:r>
      <w:proofErr w:type="spellStart"/>
      <w:r w:rsidR="001327D9" w:rsidRPr="002F058F">
        <w:rPr>
          <w:rFonts w:ascii="Times New Roman" w:eastAsia="Times New Roman" w:hAnsi="Times New Roman" w:cs="Times New Roman"/>
          <w:color w:val="0E101A"/>
          <w:szCs w:val="24"/>
        </w:rPr>
        <w:t>Lenglet</w:t>
      </w:r>
      <w:proofErr w:type="spellEnd"/>
      <w:r w:rsidR="001327D9" w:rsidRPr="002F058F">
        <w:rPr>
          <w:rFonts w:ascii="Times New Roman" w:eastAsia="Times New Roman" w:hAnsi="Times New Roman" w:cs="Times New Roman"/>
          <w:color w:val="0E101A"/>
          <w:szCs w:val="24"/>
        </w:rPr>
        <w:t xml:space="preserve">, </w:t>
      </w:r>
      <w:r w:rsidR="001327D9">
        <w:rPr>
          <w:rFonts w:ascii="Times New Roman" w:eastAsia="Times New Roman" w:hAnsi="Times New Roman" w:cs="Times New Roman"/>
          <w:color w:val="0E101A"/>
          <w:szCs w:val="24"/>
        </w:rPr>
        <w:t>2020).</w:t>
      </w:r>
      <w:r w:rsidRPr="002F058F">
        <w:rPr>
          <w:rFonts w:ascii="Times New Roman" w:eastAsia="Times New Roman" w:hAnsi="Times New Roman" w:cs="Times New Roman"/>
          <w:color w:val="0E101A"/>
          <w:szCs w:val="24"/>
        </w:rPr>
        <w:t xml:space="preserve"> Appropriate research methodology is defined by the extent to which the research is analyzed. It is used to develop credible and valid research methods such as fieldwork, surveys, interviews, and a basic review of texts such as journals, books, and scholarly articles. This enables the development of persuasive, self-aware, and well-thought-out responses. Researchers are not expected to provide the correct answers but to conduct an exhaustive analysis of data collection and properly generate the answers that International Relations typically generate. The key to developing an effective research strategy is collecting relevant data and analyzing it using the appropriate methods. Another critical component of conducting effective international relations research is communicating effectively. </w:t>
      </w:r>
    </w:p>
    <w:p w14:paraId="0DC86D47" w14:textId="6A4F8F28" w:rsidR="002F058F" w:rsidRPr="002F058F" w:rsidRDefault="002F058F" w:rsidP="00A37BB1">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t xml:space="preserve">Positivism, </w:t>
      </w:r>
      <w:proofErr w:type="spellStart"/>
      <w:r w:rsidRPr="002F058F">
        <w:rPr>
          <w:rFonts w:ascii="Times New Roman" w:eastAsia="Times New Roman" w:hAnsi="Times New Roman" w:cs="Times New Roman"/>
          <w:b/>
          <w:bCs/>
          <w:color w:val="0E101A"/>
          <w:szCs w:val="24"/>
        </w:rPr>
        <w:t>Postpositivism</w:t>
      </w:r>
      <w:proofErr w:type="spellEnd"/>
      <w:r w:rsidRPr="002F058F">
        <w:rPr>
          <w:rFonts w:ascii="Times New Roman" w:eastAsia="Times New Roman" w:hAnsi="Times New Roman" w:cs="Times New Roman"/>
          <w:b/>
          <w:bCs/>
          <w:color w:val="0E101A"/>
          <w:szCs w:val="24"/>
        </w:rPr>
        <w:t xml:space="preserve">, and </w:t>
      </w:r>
      <w:proofErr w:type="spellStart"/>
      <w:r w:rsidRPr="002F058F">
        <w:rPr>
          <w:rFonts w:ascii="Times New Roman" w:eastAsia="Times New Roman" w:hAnsi="Times New Roman" w:cs="Times New Roman"/>
          <w:b/>
          <w:bCs/>
          <w:color w:val="0E101A"/>
          <w:szCs w:val="24"/>
        </w:rPr>
        <w:t>Interpretivism</w:t>
      </w:r>
      <w:proofErr w:type="spellEnd"/>
    </w:p>
    <w:p w14:paraId="37BBF259" w14:textId="6D42B94E" w:rsidR="00A37BB1" w:rsidRDefault="002F058F" w:rsidP="002F058F">
      <w:pPr>
        <w:spacing w:after="0" w:line="480" w:lineRule="auto"/>
        <w:ind w:left="0" w:firstLine="0"/>
        <w:rPr>
          <w:rFonts w:ascii="Times New Roman" w:eastAsia="Times New Roman" w:hAnsi="Times New Roman" w:cs="Times New Roman"/>
          <w:color w:val="0E101A"/>
          <w:szCs w:val="24"/>
        </w:rPr>
      </w:pPr>
      <w:bookmarkStart w:id="2" w:name="_Hlk93062934"/>
      <w:r w:rsidRPr="002F058F">
        <w:rPr>
          <w:rFonts w:ascii="Times New Roman" w:eastAsia="Times New Roman" w:hAnsi="Times New Roman" w:cs="Times New Roman"/>
          <w:color w:val="0E101A"/>
          <w:szCs w:val="24"/>
        </w:rPr>
        <w:t xml:space="preserve">          Positivism is an approach in which a researcher views the world as 'out there.' The researcher must observe and analyze the world through the eyes of an outsider in this method. </w:t>
      </w:r>
      <w:bookmarkEnd w:id="2"/>
      <w:r w:rsidRPr="002F058F">
        <w:rPr>
          <w:rFonts w:ascii="Times New Roman" w:eastAsia="Times New Roman" w:hAnsi="Times New Roman" w:cs="Times New Roman"/>
          <w:color w:val="0E101A"/>
          <w:szCs w:val="24"/>
        </w:rPr>
        <w:t xml:space="preserve">Positivism-based theories and studies examine the world and then make assumptions after </w:t>
      </w:r>
      <w:r w:rsidRPr="002F058F">
        <w:rPr>
          <w:rFonts w:ascii="Times New Roman" w:eastAsia="Times New Roman" w:hAnsi="Times New Roman" w:cs="Times New Roman"/>
          <w:color w:val="0E101A"/>
          <w:szCs w:val="24"/>
        </w:rPr>
        <w:lastRenderedPageBreak/>
        <w:t>analyzing physical elements such as international organizations, governments, or states and accounting for the values they ascribe. Positivism is predominately based on physical evidence and examining the facts at hand. Additionally, the study relates the scientific view of the world as it naturally occurs and how it operates according to various laws that have been set in motion and then reveals the study after thorough consideration and observation</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Kessler</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 xml:space="preserve">&amp; </w:t>
      </w:r>
      <w:proofErr w:type="spellStart"/>
      <w:r w:rsidR="001327D9" w:rsidRPr="002F058F">
        <w:rPr>
          <w:rFonts w:ascii="Times New Roman" w:eastAsia="Times New Roman" w:hAnsi="Times New Roman" w:cs="Times New Roman"/>
          <w:color w:val="0E101A"/>
          <w:szCs w:val="24"/>
        </w:rPr>
        <w:t>Lenglet</w:t>
      </w:r>
      <w:proofErr w:type="spellEnd"/>
      <w:r w:rsidR="001327D9" w:rsidRPr="002F058F">
        <w:rPr>
          <w:rFonts w:ascii="Times New Roman" w:eastAsia="Times New Roman" w:hAnsi="Times New Roman" w:cs="Times New Roman"/>
          <w:color w:val="0E101A"/>
          <w:szCs w:val="24"/>
        </w:rPr>
        <w:t xml:space="preserve">, </w:t>
      </w:r>
      <w:r w:rsidR="001327D9">
        <w:rPr>
          <w:rFonts w:ascii="Times New Roman" w:eastAsia="Times New Roman" w:hAnsi="Times New Roman" w:cs="Times New Roman"/>
          <w:color w:val="0E101A"/>
          <w:szCs w:val="24"/>
        </w:rPr>
        <w:t>2020).</w:t>
      </w:r>
      <w:r w:rsidR="001327D9" w:rsidRPr="002F058F">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 xml:space="preserve"> Positivists are convinced that these laws have equivalent counterparts that can be revealed about the world as it exists in social settings. Post-positivism rejects the researcher's idea as an objective observer of the social world. Post-positivists believe that ideas, identity, and economic and social contexts all influence how a researcher observes, measures, collects, analyzes, and explores the research question, and thus how they arrive at their conclusions. Post-positivism is critical in pursuing objective observation. They are more likely to notice and recognize the researcher's biases, theories, and knowledge. </w:t>
      </w:r>
      <w:proofErr w:type="spellStart"/>
      <w:r w:rsidRPr="002F058F">
        <w:rPr>
          <w:rFonts w:ascii="Times New Roman" w:eastAsia="Times New Roman" w:hAnsi="Times New Roman" w:cs="Times New Roman"/>
          <w:color w:val="0E101A"/>
          <w:szCs w:val="24"/>
        </w:rPr>
        <w:t>Interpreti</w:t>
      </w:r>
      <w:bookmarkStart w:id="3" w:name="_GoBack"/>
      <w:bookmarkEnd w:id="3"/>
      <w:r w:rsidRPr="002F058F">
        <w:rPr>
          <w:rFonts w:ascii="Times New Roman" w:eastAsia="Times New Roman" w:hAnsi="Times New Roman" w:cs="Times New Roman"/>
          <w:color w:val="0E101A"/>
          <w:szCs w:val="24"/>
        </w:rPr>
        <w:t>vism</w:t>
      </w:r>
      <w:proofErr w:type="spellEnd"/>
      <w:r w:rsidRPr="002F058F">
        <w:rPr>
          <w:rFonts w:ascii="Times New Roman" w:eastAsia="Times New Roman" w:hAnsi="Times New Roman" w:cs="Times New Roman"/>
          <w:color w:val="0E101A"/>
          <w:szCs w:val="24"/>
        </w:rPr>
        <w:t>, also known as anti-positivism, argues that it is physically impossible for a researcher to be objective while conducting research.</w:t>
      </w:r>
    </w:p>
    <w:p w14:paraId="5D14EF12" w14:textId="5081EDA2"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bookmarkStart w:id="4" w:name="_Hlk93062951"/>
      <w:r w:rsidRPr="002F058F">
        <w:rPr>
          <w:rFonts w:ascii="Times New Roman" w:eastAsia="Times New Roman" w:hAnsi="Times New Roman" w:cs="Times New Roman"/>
          <w:color w:val="0E101A"/>
          <w:szCs w:val="24"/>
        </w:rPr>
        <w:t xml:space="preserve">Typically, researchers who employ this model strive to maintain a singular focus on acquiring subjective knowledge. This is accomplished by using approaches that require individuals or groups to undergo a more in-depth analysis through a series of meticulous observations and discussions. </w:t>
      </w:r>
      <w:bookmarkEnd w:id="4"/>
      <w:r w:rsidRPr="002F058F">
        <w:rPr>
          <w:rFonts w:ascii="Times New Roman" w:eastAsia="Times New Roman" w:hAnsi="Times New Roman" w:cs="Times New Roman"/>
          <w:color w:val="0E101A"/>
          <w:szCs w:val="24"/>
        </w:rPr>
        <w:t>The research method aims for a much broader qualitative analysis framework, focusing on deeper data sets and smaller sample sizes. Additionally, the research employs in-depth interviews to elicit responses. This method is distinct from positivists' use of much larger datasets to gain a much better understanding through polls of hundreds to thousands of people with a limited number of questions that are primarily yes or no</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Kessler</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 xml:space="preserve">&amp; </w:t>
      </w:r>
      <w:proofErr w:type="spellStart"/>
      <w:r w:rsidR="001327D9" w:rsidRPr="002F058F">
        <w:rPr>
          <w:rFonts w:ascii="Times New Roman" w:eastAsia="Times New Roman" w:hAnsi="Times New Roman" w:cs="Times New Roman"/>
          <w:color w:val="0E101A"/>
          <w:szCs w:val="24"/>
        </w:rPr>
        <w:t>Lenglet</w:t>
      </w:r>
      <w:proofErr w:type="spellEnd"/>
      <w:r w:rsidR="001327D9" w:rsidRPr="002F058F">
        <w:rPr>
          <w:rFonts w:ascii="Times New Roman" w:eastAsia="Times New Roman" w:hAnsi="Times New Roman" w:cs="Times New Roman"/>
          <w:color w:val="0E101A"/>
          <w:szCs w:val="24"/>
        </w:rPr>
        <w:t xml:space="preserve">, </w:t>
      </w:r>
      <w:r w:rsidR="001327D9">
        <w:rPr>
          <w:rFonts w:ascii="Times New Roman" w:eastAsia="Times New Roman" w:hAnsi="Times New Roman" w:cs="Times New Roman"/>
          <w:color w:val="0E101A"/>
          <w:szCs w:val="24"/>
        </w:rPr>
        <w:t>2020).</w:t>
      </w:r>
    </w:p>
    <w:p w14:paraId="07245AD0" w14:textId="77777777" w:rsidR="002F058F" w:rsidRPr="002F058F" w:rsidRDefault="002F058F" w:rsidP="00A37BB1">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lastRenderedPageBreak/>
        <w:t>Decolonizing International Relations Methods and Methodology</w:t>
      </w:r>
    </w:p>
    <w:p w14:paraId="18BC85CD" w14:textId="4CAD653A"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Decolonization can be defined as examining colonialism's role and contribution to its construction. It is accomplished by raising awareness of the issue and then advancing its future development toward the non-colonization of the world. Contemporary scholars have a variety of disciplinary practices, study objects, and interpretations that are not dissimilar to colonialism. For example, anthropology distinguishes between advanced and primitive societies, and the latter has a prerogative that is used to describe and understand the former's true and scientific methods, which were never questioned during the colonial era. Researchers and the research community in the field of International Relations continue to reflect and consider how various research methods can result in a positive outcome that benefits society somehow. They also look for ways to critique various methods used to address a variety of issues, both new and old, and how there is a need to pay more attention to the bias associated with decolonization and how we can eventually address any sustainability challenges that exist through a variety of means</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Kessler</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 xml:space="preserve">&amp; </w:t>
      </w:r>
      <w:proofErr w:type="spellStart"/>
      <w:r w:rsidR="001327D9" w:rsidRPr="002F058F">
        <w:rPr>
          <w:rFonts w:ascii="Times New Roman" w:eastAsia="Times New Roman" w:hAnsi="Times New Roman" w:cs="Times New Roman"/>
          <w:color w:val="0E101A"/>
          <w:szCs w:val="24"/>
        </w:rPr>
        <w:t>Lenglet</w:t>
      </w:r>
      <w:proofErr w:type="spellEnd"/>
      <w:r w:rsidR="001327D9" w:rsidRPr="002F058F">
        <w:rPr>
          <w:rFonts w:ascii="Times New Roman" w:eastAsia="Times New Roman" w:hAnsi="Times New Roman" w:cs="Times New Roman"/>
          <w:color w:val="0E101A"/>
          <w:szCs w:val="24"/>
        </w:rPr>
        <w:t xml:space="preserve">, </w:t>
      </w:r>
      <w:r w:rsidR="001327D9">
        <w:rPr>
          <w:rFonts w:ascii="Times New Roman" w:eastAsia="Times New Roman" w:hAnsi="Times New Roman" w:cs="Times New Roman"/>
          <w:color w:val="0E101A"/>
          <w:szCs w:val="24"/>
        </w:rPr>
        <w:t>2020).</w:t>
      </w:r>
    </w:p>
    <w:p w14:paraId="1365D1B5" w14:textId="77777777" w:rsidR="002F058F" w:rsidRPr="002F058F" w:rsidRDefault="002F058F" w:rsidP="00A37BB1">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t>Colonialism and Knowledge</w:t>
      </w:r>
    </w:p>
    <w:p w14:paraId="442AC420" w14:textId="77777777" w:rsidR="002F058F" w:rsidRPr="002F058F" w:rsidRDefault="002F058F" w:rsidP="002F058F">
      <w:pPr>
        <w:spacing w:after="0" w:line="480" w:lineRule="auto"/>
        <w:ind w:left="0" w:firstLine="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Colonialism has historically been linked to territorial control. With this in mind, individuals with the ability to direct research are viewed as the dominant voices regarding research agendas. This means they have a greater say in addressing and debating power issues. One can describe how colonialism has been used to describe the countries' structures' impact on political rule. When correlated with international relations, they help shed light on some of the implicit biases that researchers from these disparate worlds may possess. Decolonization recognizes the imperative of undoing colonial rule and advocating for significant thinking space liberation changes.</w:t>
      </w:r>
    </w:p>
    <w:p w14:paraId="37B2E262" w14:textId="65497D89"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lastRenderedPageBreak/>
        <w:t>Additionally, there is a requirement to practice and develop a much deeper concentration of incumbent power in its current form. In this light, it is necessary to consider how to decolonize various aspects of international relations and concentrate on ways decolonization can improve the quality of studies and research. This can be accomplished by decolonizing the research itself and the research agendas that are unrelated to local circumstances and contexts</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Kessler</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 xml:space="preserve">&amp; </w:t>
      </w:r>
      <w:proofErr w:type="spellStart"/>
      <w:r w:rsidR="001327D9" w:rsidRPr="002F058F">
        <w:rPr>
          <w:rFonts w:ascii="Times New Roman" w:eastAsia="Times New Roman" w:hAnsi="Times New Roman" w:cs="Times New Roman"/>
          <w:color w:val="0E101A"/>
          <w:szCs w:val="24"/>
        </w:rPr>
        <w:t>Lenglet</w:t>
      </w:r>
      <w:proofErr w:type="spellEnd"/>
      <w:r w:rsidR="001327D9" w:rsidRPr="002F058F">
        <w:rPr>
          <w:rFonts w:ascii="Times New Roman" w:eastAsia="Times New Roman" w:hAnsi="Times New Roman" w:cs="Times New Roman"/>
          <w:color w:val="0E101A"/>
          <w:szCs w:val="24"/>
        </w:rPr>
        <w:t xml:space="preserve">, </w:t>
      </w:r>
      <w:r w:rsidR="001327D9">
        <w:rPr>
          <w:rFonts w:ascii="Times New Roman" w:eastAsia="Times New Roman" w:hAnsi="Times New Roman" w:cs="Times New Roman"/>
          <w:color w:val="0E101A"/>
          <w:szCs w:val="24"/>
        </w:rPr>
        <w:t>2020).</w:t>
      </w:r>
    </w:p>
    <w:p w14:paraId="64A38C83" w14:textId="16EA9C4A"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A good place to start when attempting to decolonize International Relations research methods is by determining precisely what needs to be decolonized. International relations research incorporates various research and thinking techniques. It is a study that, despite its origins in a colonized country, does not imply additional biases associated with powerful countries' perceptions of developing and underdeveloped countries. There is a need to examine the breadth of scientific methods and, more specifically, social science research methods to determine whether the research, researchers, and data themselves need to be decolonized. Almost certainly, the answer will be yes. This means that the decolonization of international relations must be viewed through how international relations came to be, how various professors, opinion shapers, politicians, and thought leaders regarded as international relations pioneers thought. Once this is accomplished, it is necessary to develop strategies for properly analyzing how these methods can be reversed and what future scholars can do to avoid falling prey to colonialism and colonization and begin the process of decolonization from there</w:t>
      </w:r>
      <w:r w:rsidR="001327D9">
        <w:rPr>
          <w:rFonts w:ascii="Times New Roman" w:eastAsia="Times New Roman" w:hAnsi="Times New Roman" w:cs="Times New Roman"/>
          <w:color w:val="0E101A"/>
          <w:szCs w:val="24"/>
        </w:rPr>
        <w:t xml:space="preserve"> (</w:t>
      </w:r>
      <w:proofErr w:type="spellStart"/>
      <w:r w:rsidR="001327D9" w:rsidRPr="002F058F">
        <w:rPr>
          <w:rFonts w:ascii="Times New Roman" w:eastAsia="Times New Roman" w:hAnsi="Times New Roman" w:cs="Times New Roman"/>
          <w:color w:val="0E101A"/>
          <w:szCs w:val="24"/>
        </w:rPr>
        <w:t>Thambinathan</w:t>
      </w:r>
      <w:proofErr w:type="spellEnd"/>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&amp; Kinsella</w:t>
      </w:r>
      <w:r w:rsidR="001327D9">
        <w:rPr>
          <w:rFonts w:ascii="Times New Roman" w:eastAsia="Times New Roman" w:hAnsi="Times New Roman" w:cs="Times New Roman"/>
          <w:color w:val="0E101A"/>
          <w:szCs w:val="24"/>
        </w:rPr>
        <w:t>, 2021).</w:t>
      </w:r>
    </w:p>
    <w:p w14:paraId="71525F4B" w14:textId="77777777" w:rsidR="002F058F" w:rsidRPr="002F058F" w:rsidRDefault="002F058F" w:rsidP="00A37BB1">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t>Challenges to Decolonizing International Relations Research</w:t>
      </w:r>
    </w:p>
    <w:p w14:paraId="5F66A6A0" w14:textId="77777777" w:rsidR="001327D9" w:rsidRDefault="002F058F" w:rsidP="001327D9">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xml:space="preserve">           Historically, the term "decolonization" has been used to refer to the temporary or permanent suspension of social, political, economic, or cultural dominance to transfer national </w:t>
      </w:r>
      <w:r w:rsidRPr="002F058F">
        <w:rPr>
          <w:rFonts w:ascii="Times New Roman" w:eastAsia="Times New Roman" w:hAnsi="Times New Roman" w:cs="Times New Roman"/>
          <w:color w:val="0E101A"/>
          <w:szCs w:val="24"/>
        </w:rPr>
        <w:lastRenderedPageBreak/>
        <w:t>sovereignty rights to indigenous people. To be effective, decolonization must occur in stages and phases, particularly in international relations research models, data collection, measurement, and analysis.</w:t>
      </w:r>
      <w:r w:rsidR="00A37BB1">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 xml:space="preserve">However, for various reasons, International Relations has been hesitant to address the issue of decolonization. </w:t>
      </w:r>
    </w:p>
    <w:p w14:paraId="35FAD6D6" w14:textId="210F34BB" w:rsidR="002F058F" w:rsidRPr="002F058F" w:rsidRDefault="002F058F" w:rsidP="001327D9">
      <w:pPr>
        <w:spacing w:after="0" w:line="480" w:lineRule="auto"/>
        <w:ind w:left="0" w:firstLine="720"/>
        <w:rPr>
          <w:rFonts w:ascii="Times New Roman" w:eastAsia="Times New Roman" w:hAnsi="Times New Roman" w:cs="Times New Roman"/>
          <w:color w:val="0E101A"/>
          <w:szCs w:val="24"/>
        </w:rPr>
      </w:pPr>
      <w:bookmarkStart w:id="5" w:name="_Hlk93062969"/>
      <w:r w:rsidRPr="002F058F">
        <w:rPr>
          <w:rFonts w:ascii="Times New Roman" w:eastAsia="Times New Roman" w:hAnsi="Times New Roman" w:cs="Times New Roman"/>
          <w:color w:val="0E101A"/>
          <w:szCs w:val="24"/>
        </w:rPr>
        <w:t>The first is that International Relations originated in the United States. The United States is experiencing an identity crisis and frequently forgets its history. The history of the United States is littered with settler colony thinking and its role as a colonizer in the Pacific Islands, Latin America, and the Far East</w:t>
      </w:r>
      <w:bookmarkEnd w:id="5"/>
      <w:r w:rsidRPr="002F058F">
        <w:rPr>
          <w:rFonts w:ascii="Times New Roman" w:eastAsia="Times New Roman" w:hAnsi="Times New Roman" w:cs="Times New Roman"/>
          <w:color w:val="0E101A"/>
          <w:szCs w:val="24"/>
        </w:rPr>
        <w:t>. Rather than that, the state emphasizes its history as a British colony in the late 18th century and its role in pushing for decolonization and defending freedom in third world countries seeking independence from colonizers such as Japan, France, Spain, and England. It also constantly forgets its role in the genocide of Native Americans and the continuation of slavery and the slave trade, which played a critical role in forming the United States. Finally, these notions were carried over to the field of International Relations</w:t>
      </w:r>
      <w:r w:rsidR="001327D9">
        <w:rPr>
          <w:rFonts w:ascii="Times New Roman" w:eastAsia="Times New Roman" w:hAnsi="Times New Roman" w:cs="Times New Roman"/>
          <w:color w:val="0E101A"/>
          <w:szCs w:val="24"/>
        </w:rPr>
        <w:t xml:space="preserve"> (</w:t>
      </w:r>
      <w:proofErr w:type="spellStart"/>
      <w:r w:rsidR="001327D9" w:rsidRPr="002F058F">
        <w:rPr>
          <w:rFonts w:ascii="Times New Roman" w:eastAsia="Times New Roman" w:hAnsi="Times New Roman" w:cs="Times New Roman"/>
          <w:color w:val="0E101A"/>
          <w:szCs w:val="24"/>
        </w:rPr>
        <w:t>Thambinathan</w:t>
      </w:r>
      <w:proofErr w:type="spellEnd"/>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&amp; Kinsella</w:t>
      </w:r>
      <w:r w:rsidR="001327D9">
        <w:rPr>
          <w:rFonts w:ascii="Times New Roman" w:eastAsia="Times New Roman" w:hAnsi="Times New Roman" w:cs="Times New Roman"/>
          <w:color w:val="0E101A"/>
          <w:szCs w:val="24"/>
        </w:rPr>
        <w:t>, 2021).</w:t>
      </w:r>
      <w:r w:rsidRPr="002F058F">
        <w:rPr>
          <w:rFonts w:ascii="Times New Roman" w:eastAsia="Times New Roman" w:hAnsi="Times New Roman" w:cs="Times New Roman"/>
          <w:color w:val="0E101A"/>
          <w:szCs w:val="24"/>
        </w:rPr>
        <w:t xml:space="preserve"> The country appears to have forgotten that, while it promotes democratic ideals, it has not attempted to address its past. Additionally, it leads most researchers in this field to assume how various countries were formed or the role the US may have played in promoting or fracturing those relationships. Additionally, there is sloppy handling of facts regarding the identity and sovereignty of countries, particularly in the mid-twentieth century</w:t>
      </w:r>
      <w:r w:rsidR="001327D9">
        <w:rPr>
          <w:rFonts w:ascii="Times New Roman" w:eastAsia="Times New Roman" w:hAnsi="Times New Roman" w:cs="Times New Roman"/>
          <w:color w:val="0E101A"/>
          <w:szCs w:val="24"/>
        </w:rPr>
        <w:t xml:space="preserve"> (</w:t>
      </w:r>
      <w:proofErr w:type="spellStart"/>
      <w:r w:rsidR="001327D9" w:rsidRPr="002F058F">
        <w:rPr>
          <w:rFonts w:ascii="Times New Roman" w:eastAsia="Times New Roman" w:hAnsi="Times New Roman" w:cs="Times New Roman"/>
          <w:color w:val="0E101A"/>
          <w:szCs w:val="24"/>
        </w:rPr>
        <w:t>Ndege</w:t>
      </w:r>
      <w:proofErr w:type="spellEnd"/>
      <w:r w:rsidR="001327D9">
        <w:rPr>
          <w:rFonts w:ascii="Times New Roman" w:eastAsia="Times New Roman" w:hAnsi="Times New Roman" w:cs="Times New Roman"/>
          <w:color w:val="0E101A"/>
          <w:szCs w:val="24"/>
        </w:rPr>
        <w:t xml:space="preserve"> &amp;</w:t>
      </w:r>
      <w:r w:rsidR="001327D9" w:rsidRPr="002F058F">
        <w:rPr>
          <w:rFonts w:ascii="Times New Roman" w:eastAsia="Times New Roman" w:hAnsi="Times New Roman" w:cs="Times New Roman"/>
          <w:color w:val="0E101A"/>
          <w:szCs w:val="24"/>
        </w:rPr>
        <w:t xml:space="preserve"> Onyango,</w:t>
      </w:r>
      <w:r w:rsidR="001327D9">
        <w:rPr>
          <w:rFonts w:ascii="Times New Roman" w:eastAsia="Times New Roman" w:hAnsi="Times New Roman" w:cs="Times New Roman"/>
          <w:color w:val="0E101A"/>
          <w:szCs w:val="24"/>
        </w:rPr>
        <w:t>2021).</w:t>
      </w:r>
    </w:p>
    <w:p w14:paraId="60B9BF86" w14:textId="3EDFB765"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xml:space="preserve">Another reason is that International Relations emerged on the eve of two devastating world wars. International Relations developed as a result of this, and as a result, research is primarily focused on explaining how a world war occurred and the conditions that precipitated it. However, international relations researchers and scholars are now obsessed with issues such as </w:t>
      </w:r>
      <w:r w:rsidRPr="002F058F">
        <w:rPr>
          <w:rFonts w:ascii="Times New Roman" w:eastAsia="Times New Roman" w:hAnsi="Times New Roman" w:cs="Times New Roman"/>
          <w:color w:val="0E101A"/>
          <w:szCs w:val="24"/>
        </w:rPr>
        <w:lastRenderedPageBreak/>
        <w:t xml:space="preserve">national security and how countries can avoid policies or ideologies that could exacerbate tensions and ultimately result in a world war. As a result, issues such as colonialism are viewed as irrelevant or low on the priority list, typically reserved for national security, policy, and ideology, which are concerned with threats to national security and opportunities to advance a nation's interests. This means that International Researchers are perpetually focused on counterinsurgency and national security issues motivated by </w:t>
      </w:r>
      <w:proofErr w:type="spellStart"/>
      <w:r w:rsidRPr="002F058F">
        <w:rPr>
          <w:rFonts w:ascii="Times New Roman" w:eastAsia="Times New Roman" w:hAnsi="Times New Roman" w:cs="Times New Roman"/>
          <w:color w:val="0E101A"/>
          <w:szCs w:val="24"/>
        </w:rPr>
        <w:t>nationalism.Thirdly</w:t>
      </w:r>
      <w:proofErr w:type="spellEnd"/>
      <w:r w:rsidRPr="002F058F">
        <w:rPr>
          <w:rFonts w:ascii="Times New Roman" w:eastAsia="Times New Roman" w:hAnsi="Times New Roman" w:cs="Times New Roman"/>
          <w:color w:val="0E101A"/>
          <w:szCs w:val="24"/>
        </w:rPr>
        <w:t>, International Relations is constantly attempting to position itself as a scientific discipline dedicated to elucidating the invariant laws that govern international relations. As a result of this emphasis on universal science that can be applied in all circumstances, international relations frequently favor abstract theories over specific data and issues and historical issues that arose as a result of the same. </w:t>
      </w:r>
    </w:p>
    <w:p w14:paraId="50F55677" w14:textId="77777777" w:rsidR="002F058F" w:rsidRPr="002F058F" w:rsidRDefault="002F058F" w:rsidP="002F058F">
      <w:pPr>
        <w:spacing w:after="0" w:line="480" w:lineRule="auto"/>
        <w:ind w:left="0" w:firstLine="0"/>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t>Practical Changes that can be used in Decolonizing Research Methods can bring to Empirical Research Practice, Especially in Data Collection.</w:t>
      </w:r>
    </w:p>
    <w:p w14:paraId="5D030C15" w14:textId="312D008B" w:rsidR="002F058F" w:rsidRDefault="002F058F" w:rsidP="001327D9">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To decolonize International Relations research methods, we must embrace a variety of tactics and strategies and rethink our understanding of the term. Data collection, measurement, analysis, and dissemination practices must be reevaluated to avoid some of the challenges associated with decolonization. Several actions are possible, including the following:</w:t>
      </w:r>
      <w:r w:rsidR="00A37BB1">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 xml:space="preserve">They defined the relationship between the study's presentation techniques, such as the use of abstract theories and the omission of variables such as race, colonialism, and genocide. Researchers must abandon the assumption that International Relations is about how different nation-states interact and instead focus on how those states' historical identities and structures have been shaped by colonialism or racism. Additionally, there is a need to convene, contribute to, and facilitate decolonization-related debates. Researchers should convene and discuss various strategies and </w:t>
      </w:r>
      <w:r w:rsidRPr="002F058F">
        <w:rPr>
          <w:rFonts w:ascii="Times New Roman" w:eastAsia="Times New Roman" w:hAnsi="Times New Roman" w:cs="Times New Roman"/>
          <w:color w:val="0E101A"/>
          <w:szCs w:val="24"/>
        </w:rPr>
        <w:lastRenderedPageBreak/>
        <w:t>methods for decolonization and international relations research. This way, researchers can examine the discipline's tensions, such as how various actors and power players contribute to international relations research's bias against colonialism and other forms of oppression. Constant debate and criticism are an excellent place to start when improving research methods. They offer a transformative and counter-intuitive perspective on the research agenda and ideas. The appropriate evaluation of research funding is another way to address colonialism's problems and biases. The majority of developing countries receive funding for research from international organizations and foreign governments. These countries have consistently favored health, science, and agriculture projects</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Lamont</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&amp; Boduszynski,</w:t>
      </w:r>
      <w:r w:rsidR="001327D9">
        <w:rPr>
          <w:rFonts w:ascii="Times New Roman" w:eastAsia="Times New Roman" w:hAnsi="Times New Roman" w:cs="Times New Roman"/>
          <w:color w:val="0E101A"/>
          <w:szCs w:val="24"/>
        </w:rPr>
        <w:t>2020).</w:t>
      </w:r>
      <w:r w:rsidRPr="002F058F">
        <w:rPr>
          <w:rFonts w:ascii="Times New Roman" w:eastAsia="Times New Roman" w:hAnsi="Times New Roman" w:cs="Times New Roman"/>
          <w:color w:val="0E101A"/>
          <w:szCs w:val="24"/>
        </w:rPr>
        <w:t xml:space="preserve"> As a result, fields such as International Relations are heavily reliant on research conducted by foreign governments. They are themselves harmed when it comes to conducting international relations research. Grant application processes and selection criteria should be standardized to eliminate inequities for developing nations grappling with issues such as colonialism and racism. However, countries must set aside funds to address and re-allocate how to deal with reframing International Relations. It becomes more than a subject of counterinsurgency and studying various historical contexts. Even though decolonizing methods are still under discussion, proper documentation of countries' histories and identities and their roles in various settings is necessary. This can be accomplished by using various case studies and research techniques embraced by various individuals to generate the correct information. Countries should document instances contradicting conventional wisdom about research methods and empirical research</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Lamont</w:t>
      </w:r>
      <w:r w:rsidR="001327D9">
        <w:rPr>
          <w:rFonts w:ascii="Times New Roman" w:eastAsia="Times New Roman" w:hAnsi="Times New Roman" w:cs="Times New Roman"/>
          <w:color w:val="0E101A"/>
          <w:szCs w:val="24"/>
        </w:rPr>
        <w:t xml:space="preserve"> </w:t>
      </w:r>
      <w:r w:rsidR="001327D9" w:rsidRPr="002F058F">
        <w:rPr>
          <w:rFonts w:ascii="Times New Roman" w:eastAsia="Times New Roman" w:hAnsi="Times New Roman" w:cs="Times New Roman"/>
          <w:color w:val="0E101A"/>
          <w:szCs w:val="24"/>
        </w:rPr>
        <w:t>&amp; Boduszynski,</w:t>
      </w:r>
      <w:r w:rsidR="001327D9">
        <w:rPr>
          <w:rFonts w:ascii="Times New Roman" w:eastAsia="Times New Roman" w:hAnsi="Times New Roman" w:cs="Times New Roman"/>
          <w:color w:val="0E101A"/>
          <w:szCs w:val="24"/>
        </w:rPr>
        <w:t>2020).</w:t>
      </w:r>
    </w:p>
    <w:p w14:paraId="424261B5" w14:textId="26AA87E0" w:rsidR="00123194" w:rsidRPr="00123194" w:rsidRDefault="00123194" w:rsidP="00123194">
      <w:pPr>
        <w:spacing w:after="0" w:line="480" w:lineRule="auto"/>
        <w:ind w:left="0" w:firstLine="720"/>
        <w:rPr>
          <w:rFonts w:ascii="Times New Roman" w:eastAsia="Times New Roman" w:hAnsi="Times New Roman" w:cs="Times New Roman"/>
          <w:color w:val="0E101A"/>
          <w:szCs w:val="24"/>
        </w:rPr>
      </w:pPr>
      <w:r w:rsidRPr="00123194">
        <w:rPr>
          <w:rFonts w:ascii="Times New Roman" w:eastAsia="Times New Roman" w:hAnsi="Times New Roman" w:cs="Times New Roman"/>
          <w:color w:val="0E101A"/>
          <w:szCs w:val="24"/>
        </w:rPr>
        <w:t xml:space="preserve">Decolonizing techniques include a variety of efforts, such as ongoing debates and investigations of world views, documenting of real-world situations, and challenges to academic </w:t>
      </w:r>
      <w:r w:rsidRPr="00123194">
        <w:rPr>
          <w:rFonts w:ascii="Times New Roman" w:eastAsia="Times New Roman" w:hAnsi="Times New Roman" w:cs="Times New Roman"/>
          <w:color w:val="0E101A"/>
          <w:szCs w:val="24"/>
        </w:rPr>
        <w:lastRenderedPageBreak/>
        <w:t>funding regimes and broader institutions. The presence of several players, power struggles, and disciplinary tensions further complicate decolonization. A good place to start is with ongoing discussions and an evaluation of the consequences of research methodology. Indeed, much remains to be discovered about how techniques interact with established research leaders and those proposing fresh and transformational perspectives on research ideas and aims, as well as resource allocation and distribution. As a result, the idea of evaluating the financial schedule and the research methodology it promotes emerges. The methods of research are shaped by power. This comprises the imprints of prevailing incumbent (often Eurocentric) worldviews and philosophies that value the current regime or modes of functioning. The balance of power inequalities is aided by decolonization. They understood the major effects on research and pushed for a conscious and persistent engagement of current prevalent and opposing views. Academics might impact how power is redistributed and reoriented by focusing on indigenous methods and available systems, allowing for the examination of multiple approaches and perspectives</w:t>
      </w:r>
      <w:r>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Lamont</w:t>
      </w:r>
      <w:r>
        <w:rPr>
          <w:rFonts w:ascii="Times New Roman" w:eastAsia="Times New Roman" w:hAnsi="Times New Roman" w:cs="Times New Roman"/>
          <w:color w:val="0E101A"/>
          <w:szCs w:val="24"/>
        </w:rPr>
        <w:t xml:space="preserve"> </w:t>
      </w:r>
      <w:r w:rsidRPr="002F058F">
        <w:rPr>
          <w:rFonts w:ascii="Times New Roman" w:eastAsia="Times New Roman" w:hAnsi="Times New Roman" w:cs="Times New Roman"/>
          <w:color w:val="0E101A"/>
          <w:szCs w:val="24"/>
        </w:rPr>
        <w:t>&amp; Boduszynski,</w:t>
      </w:r>
      <w:r>
        <w:rPr>
          <w:rFonts w:ascii="Times New Roman" w:eastAsia="Times New Roman" w:hAnsi="Times New Roman" w:cs="Times New Roman"/>
          <w:color w:val="0E101A"/>
          <w:szCs w:val="24"/>
        </w:rPr>
        <w:t>2020).</w:t>
      </w:r>
    </w:p>
    <w:p w14:paraId="267AAF89" w14:textId="07AB2DD5" w:rsidR="00123194" w:rsidRPr="002F058F" w:rsidRDefault="00123194" w:rsidP="00123194">
      <w:pPr>
        <w:spacing w:after="0" w:line="480" w:lineRule="auto"/>
        <w:ind w:left="0" w:firstLine="720"/>
        <w:rPr>
          <w:rFonts w:ascii="Times New Roman" w:eastAsia="Times New Roman" w:hAnsi="Times New Roman" w:cs="Times New Roman"/>
          <w:color w:val="0E101A"/>
          <w:szCs w:val="24"/>
        </w:rPr>
      </w:pPr>
      <w:r w:rsidRPr="00123194">
        <w:rPr>
          <w:rFonts w:ascii="Times New Roman" w:eastAsia="Times New Roman" w:hAnsi="Times New Roman" w:cs="Times New Roman"/>
          <w:color w:val="0E101A"/>
          <w:szCs w:val="24"/>
        </w:rPr>
        <w:t xml:space="preserve">While decolonizing methodologies are becoming more important, there is a lack of attention dedicated to documenting real-world experiences in the Global South using various methods that exist, are developing, and have been used in practice. The first stage, perhaps through a series of case studies, should describe what decolonizing strategies look like in practice. Methodologies and the players who have legitimized them and contributed to the supremacy of research practices are all part of the system. One option for bolstering research facilitation systems is incorporating cultures, indigenous peoples, and ideas drawn from non-colonial sources. It's also crucial to decolonize the policies and political power that emphasize certain modes of thinking while shutting down others while building methods that objectively </w:t>
      </w:r>
      <w:r w:rsidRPr="00123194">
        <w:rPr>
          <w:rFonts w:ascii="Times New Roman" w:eastAsia="Times New Roman" w:hAnsi="Times New Roman" w:cs="Times New Roman"/>
          <w:color w:val="0E101A"/>
          <w:szCs w:val="24"/>
        </w:rPr>
        <w:lastRenderedPageBreak/>
        <w:t>promote alternative thinking. Recognizing that some factors, such as funding flows, would take more time to manage, the Methods Year initiative allows for the documentation of cases that explore a variety of philosophical perspectives, the customization of systems that facilitate research methodologies through the summer school, and the creation of a space for scholars, practitioners, entrepreneurs, and policymakers to contribute to ongoing debates on decolonizing methodologies.</w:t>
      </w:r>
    </w:p>
    <w:p w14:paraId="58F368A7" w14:textId="77777777" w:rsidR="002F058F" w:rsidRPr="002F058F" w:rsidRDefault="002F058F" w:rsidP="00A37BB1">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t>Conclusion</w:t>
      </w:r>
    </w:p>
    <w:p w14:paraId="0D02C582" w14:textId="1A03B1C0"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International Relations' decolonization is primarily the responsibility of those who have worked in this field. It is not limited to dealing with particular races, continents, sexual orientations, or genders. Colonized International Relations research methods make it difficult for field researchers to be taken seriously in any capacity. This implies a need to examine everyday logic and practice in the field critically and consider what can be done to make the field more receptive to new methods and methodologies and how we can transition to these methods while maintaining the profession's integrity.</w:t>
      </w:r>
      <w:r w:rsidR="00ED3F49">
        <w:rPr>
          <w:rFonts w:ascii="Times New Roman" w:eastAsia="Times New Roman" w:hAnsi="Times New Roman" w:cs="Times New Roman"/>
          <w:color w:val="0E101A"/>
          <w:szCs w:val="24"/>
        </w:rPr>
        <w:t xml:space="preserve"> </w:t>
      </w:r>
      <w:r w:rsidR="00ED3F49" w:rsidRPr="00ED3F49">
        <w:rPr>
          <w:rFonts w:ascii="Times New Roman" w:eastAsia="Times New Roman" w:hAnsi="Times New Roman" w:cs="Times New Roman"/>
          <w:color w:val="0E101A"/>
          <w:szCs w:val="24"/>
        </w:rPr>
        <w:t xml:space="preserve">Decolonizing a story means exposing colonialism's role in its production and, as a result, advocating future development in non-colonized paths. Most contemporary disciplines are closely related to colonialism through their techniques, study objects, and interpretations. Despite widespread opposition, a decolonized Anthropology could no longer be put off following two world wars, the rise of anti-colonial nationalism across three continents (Asia, Africa, and Latin America), and the growing refusal of those who were the subjects of its inquiry to recognize themselves in its descriptions. As the twentieth century progressed, one might trace a similar trajectory in history, sociology, political science, and economics, with varying degrees of success. The recognition that power and knowledge are intricately intertwined and that 'western' descriptions of non-western areas are inevitably tainted </w:t>
      </w:r>
      <w:r w:rsidR="00ED3F49" w:rsidRPr="00ED3F49">
        <w:rPr>
          <w:rFonts w:ascii="Times New Roman" w:eastAsia="Times New Roman" w:hAnsi="Times New Roman" w:cs="Times New Roman"/>
          <w:color w:val="0E101A"/>
          <w:szCs w:val="24"/>
        </w:rPr>
        <w:lastRenderedPageBreak/>
        <w:t>by their own political, economic, and other interests in those spaces paved the path for continual and partial decolonization of these fields.</w:t>
      </w:r>
    </w:p>
    <w:p w14:paraId="156C1FF8" w14:textId="77777777" w:rsidR="00A37BB1" w:rsidRDefault="00A37BB1" w:rsidP="00A37BB1">
      <w:pPr>
        <w:spacing w:after="0" w:line="480" w:lineRule="auto"/>
        <w:ind w:left="0" w:firstLine="0"/>
        <w:jc w:val="center"/>
        <w:rPr>
          <w:rFonts w:ascii="Times New Roman" w:eastAsia="Times New Roman" w:hAnsi="Times New Roman" w:cs="Times New Roman"/>
          <w:b/>
          <w:bCs/>
          <w:color w:val="0E101A"/>
          <w:szCs w:val="24"/>
        </w:rPr>
      </w:pPr>
    </w:p>
    <w:p w14:paraId="280C1BC4" w14:textId="77777777" w:rsidR="00A37BB1" w:rsidRDefault="00A37BB1" w:rsidP="00A37BB1">
      <w:pPr>
        <w:spacing w:after="0" w:line="480" w:lineRule="auto"/>
        <w:ind w:left="0" w:firstLine="0"/>
        <w:jc w:val="center"/>
        <w:rPr>
          <w:rFonts w:ascii="Times New Roman" w:eastAsia="Times New Roman" w:hAnsi="Times New Roman" w:cs="Times New Roman"/>
          <w:b/>
          <w:bCs/>
          <w:color w:val="0E101A"/>
          <w:szCs w:val="24"/>
        </w:rPr>
      </w:pPr>
    </w:p>
    <w:p w14:paraId="41770042" w14:textId="77777777" w:rsidR="00A37BB1" w:rsidRDefault="00A37BB1" w:rsidP="00A37BB1">
      <w:pPr>
        <w:spacing w:after="0" w:line="480" w:lineRule="auto"/>
        <w:ind w:left="0" w:firstLine="0"/>
        <w:jc w:val="center"/>
        <w:rPr>
          <w:rFonts w:ascii="Times New Roman" w:eastAsia="Times New Roman" w:hAnsi="Times New Roman" w:cs="Times New Roman"/>
          <w:b/>
          <w:bCs/>
          <w:color w:val="0E101A"/>
          <w:szCs w:val="24"/>
        </w:rPr>
      </w:pPr>
    </w:p>
    <w:p w14:paraId="1447C876" w14:textId="772B53AB" w:rsidR="00A37BB1" w:rsidRDefault="00A37BB1" w:rsidP="00A37BB1">
      <w:pPr>
        <w:spacing w:after="0" w:line="480" w:lineRule="auto"/>
        <w:ind w:left="0" w:firstLine="0"/>
        <w:jc w:val="center"/>
        <w:rPr>
          <w:rFonts w:ascii="Times New Roman" w:eastAsia="Times New Roman" w:hAnsi="Times New Roman" w:cs="Times New Roman"/>
          <w:b/>
          <w:bCs/>
          <w:color w:val="0E101A"/>
          <w:szCs w:val="24"/>
        </w:rPr>
      </w:pPr>
    </w:p>
    <w:p w14:paraId="5435C945" w14:textId="2E77498A"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314CF512" w14:textId="70628762"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0EF09E42" w14:textId="3FF413EE"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11AD7605" w14:textId="46954827"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67FDCBB2" w14:textId="0E7C491A"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510D3154" w14:textId="022A36EA"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288968DB" w14:textId="3A8855BB"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1B4DABF2" w14:textId="0DCA218F"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1E7618BC" w14:textId="339F9719"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0C7479C5" w14:textId="6B702C51"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496110A4" w14:textId="2BC84F1A"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3E8F6506" w14:textId="1E236316"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4E9CF68B" w14:textId="76AB0B22"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1AD712FC" w14:textId="48001C4C"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474A65C7" w14:textId="0C2F58CA"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0F6DFA87" w14:textId="77777777" w:rsidR="00123194" w:rsidRDefault="00123194" w:rsidP="00A37BB1">
      <w:pPr>
        <w:spacing w:after="0" w:line="480" w:lineRule="auto"/>
        <w:ind w:left="0" w:firstLine="0"/>
        <w:jc w:val="center"/>
        <w:rPr>
          <w:rFonts w:ascii="Times New Roman" w:eastAsia="Times New Roman" w:hAnsi="Times New Roman" w:cs="Times New Roman"/>
          <w:b/>
          <w:bCs/>
          <w:color w:val="0E101A"/>
          <w:szCs w:val="24"/>
        </w:rPr>
      </w:pPr>
    </w:p>
    <w:p w14:paraId="568CF24B" w14:textId="77777777" w:rsidR="00ED3F49" w:rsidRDefault="00ED3F49" w:rsidP="00A37BB1">
      <w:pPr>
        <w:spacing w:after="0" w:line="480" w:lineRule="auto"/>
        <w:ind w:left="0" w:firstLine="0"/>
        <w:jc w:val="center"/>
        <w:rPr>
          <w:rFonts w:ascii="Times New Roman" w:eastAsia="Times New Roman" w:hAnsi="Times New Roman" w:cs="Times New Roman"/>
          <w:b/>
          <w:bCs/>
          <w:color w:val="0E101A"/>
          <w:szCs w:val="24"/>
        </w:rPr>
      </w:pPr>
    </w:p>
    <w:p w14:paraId="3E5FC2DA" w14:textId="0D51C037" w:rsidR="002F058F" w:rsidRPr="002F058F" w:rsidRDefault="002F058F" w:rsidP="00A37BB1">
      <w:pPr>
        <w:spacing w:after="0" w:line="480" w:lineRule="auto"/>
        <w:ind w:left="0" w:firstLine="0"/>
        <w:jc w:val="center"/>
        <w:rPr>
          <w:rFonts w:ascii="Times New Roman" w:eastAsia="Times New Roman" w:hAnsi="Times New Roman" w:cs="Times New Roman"/>
          <w:b/>
          <w:bCs/>
          <w:color w:val="0E101A"/>
          <w:szCs w:val="24"/>
        </w:rPr>
      </w:pPr>
      <w:r w:rsidRPr="002F058F">
        <w:rPr>
          <w:rFonts w:ascii="Times New Roman" w:eastAsia="Times New Roman" w:hAnsi="Times New Roman" w:cs="Times New Roman"/>
          <w:b/>
          <w:bCs/>
          <w:color w:val="0E101A"/>
          <w:szCs w:val="24"/>
        </w:rPr>
        <w:lastRenderedPageBreak/>
        <w:t>References</w:t>
      </w:r>
    </w:p>
    <w:p w14:paraId="7AC2E8A1" w14:textId="77777777"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Ben-Josef Hirsch, M., &amp; Dixon, J. M. (2021). Conceptualizing and assessing norm strength in International Relations. </w:t>
      </w:r>
      <w:r w:rsidRPr="002F058F">
        <w:rPr>
          <w:rFonts w:ascii="Times New Roman" w:eastAsia="Times New Roman" w:hAnsi="Times New Roman" w:cs="Times New Roman"/>
          <w:i/>
          <w:iCs/>
          <w:color w:val="0E101A"/>
          <w:szCs w:val="24"/>
        </w:rPr>
        <w:t>European Journal of International Relations</w:t>
      </w:r>
      <w:r w:rsidRPr="002F058F">
        <w:rPr>
          <w:rFonts w:ascii="Times New Roman" w:eastAsia="Times New Roman" w:hAnsi="Times New Roman" w:cs="Times New Roman"/>
          <w:color w:val="0E101A"/>
          <w:szCs w:val="24"/>
        </w:rPr>
        <w:t>, </w:t>
      </w:r>
      <w:r w:rsidRPr="002F058F">
        <w:rPr>
          <w:rFonts w:ascii="Times New Roman" w:eastAsia="Times New Roman" w:hAnsi="Times New Roman" w:cs="Times New Roman"/>
          <w:i/>
          <w:iCs/>
          <w:color w:val="0E101A"/>
          <w:szCs w:val="24"/>
        </w:rPr>
        <w:t>27</w:t>
      </w:r>
      <w:r w:rsidRPr="002F058F">
        <w:rPr>
          <w:rFonts w:ascii="Times New Roman" w:eastAsia="Times New Roman" w:hAnsi="Times New Roman" w:cs="Times New Roman"/>
          <w:color w:val="0E101A"/>
          <w:szCs w:val="24"/>
        </w:rPr>
        <w:t>(2), 521-547.</w:t>
      </w:r>
    </w:p>
    <w:p w14:paraId="2263549D" w14:textId="77777777"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xml:space="preserve">Kessler, O., &amp; </w:t>
      </w:r>
      <w:proofErr w:type="spellStart"/>
      <w:r w:rsidRPr="002F058F">
        <w:rPr>
          <w:rFonts w:ascii="Times New Roman" w:eastAsia="Times New Roman" w:hAnsi="Times New Roman" w:cs="Times New Roman"/>
          <w:color w:val="0E101A"/>
          <w:szCs w:val="24"/>
        </w:rPr>
        <w:t>Lenglet</w:t>
      </w:r>
      <w:proofErr w:type="spellEnd"/>
      <w:r w:rsidRPr="002F058F">
        <w:rPr>
          <w:rFonts w:ascii="Times New Roman" w:eastAsia="Times New Roman" w:hAnsi="Times New Roman" w:cs="Times New Roman"/>
          <w:color w:val="0E101A"/>
          <w:szCs w:val="24"/>
        </w:rPr>
        <w:t>, M. (2020). Between concepts and thought: digital technologies and temporal relationality. </w:t>
      </w:r>
      <w:r w:rsidRPr="002F058F">
        <w:rPr>
          <w:rFonts w:ascii="Times New Roman" w:eastAsia="Times New Roman" w:hAnsi="Times New Roman" w:cs="Times New Roman"/>
          <w:i/>
          <w:iCs/>
          <w:color w:val="0E101A"/>
          <w:szCs w:val="24"/>
        </w:rPr>
        <w:t>International Relations</w:t>
      </w:r>
      <w:r w:rsidRPr="002F058F">
        <w:rPr>
          <w:rFonts w:ascii="Times New Roman" w:eastAsia="Times New Roman" w:hAnsi="Times New Roman" w:cs="Times New Roman"/>
          <w:color w:val="0E101A"/>
          <w:szCs w:val="24"/>
        </w:rPr>
        <w:t>, </w:t>
      </w:r>
      <w:r w:rsidRPr="002F058F">
        <w:rPr>
          <w:rFonts w:ascii="Times New Roman" w:eastAsia="Times New Roman" w:hAnsi="Times New Roman" w:cs="Times New Roman"/>
          <w:i/>
          <w:iCs/>
          <w:color w:val="0E101A"/>
          <w:szCs w:val="24"/>
        </w:rPr>
        <w:t>34</w:t>
      </w:r>
      <w:r w:rsidRPr="002F058F">
        <w:rPr>
          <w:rFonts w:ascii="Times New Roman" w:eastAsia="Times New Roman" w:hAnsi="Times New Roman" w:cs="Times New Roman"/>
          <w:color w:val="0E101A"/>
          <w:szCs w:val="24"/>
        </w:rPr>
        <w:t>(3), 413-431.</w:t>
      </w:r>
    </w:p>
    <w:p w14:paraId="57B1C2B5" w14:textId="77777777"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r w:rsidRPr="002F058F">
        <w:rPr>
          <w:rFonts w:ascii="Times New Roman" w:eastAsia="Times New Roman" w:hAnsi="Times New Roman" w:cs="Times New Roman"/>
          <w:color w:val="0E101A"/>
          <w:szCs w:val="24"/>
        </w:rPr>
        <w:t xml:space="preserve">Lamont, C., &amp; </w:t>
      </w:r>
      <w:proofErr w:type="spellStart"/>
      <w:r w:rsidRPr="002F058F">
        <w:rPr>
          <w:rFonts w:ascii="Times New Roman" w:eastAsia="Times New Roman" w:hAnsi="Times New Roman" w:cs="Times New Roman"/>
          <w:color w:val="0E101A"/>
          <w:szCs w:val="24"/>
        </w:rPr>
        <w:t>Boduszynski</w:t>
      </w:r>
      <w:proofErr w:type="spellEnd"/>
      <w:r w:rsidRPr="002F058F">
        <w:rPr>
          <w:rFonts w:ascii="Times New Roman" w:eastAsia="Times New Roman" w:hAnsi="Times New Roman" w:cs="Times New Roman"/>
          <w:color w:val="0E101A"/>
          <w:szCs w:val="24"/>
        </w:rPr>
        <w:t>, M. P. (2020). Research methods in politics and international relations.</w:t>
      </w:r>
    </w:p>
    <w:p w14:paraId="59877205" w14:textId="77777777"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proofErr w:type="spellStart"/>
      <w:r w:rsidRPr="002F058F">
        <w:rPr>
          <w:rFonts w:ascii="Times New Roman" w:eastAsia="Times New Roman" w:hAnsi="Times New Roman" w:cs="Times New Roman"/>
          <w:color w:val="0E101A"/>
          <w:szCs w:val="24"/>
        </w:rPr>
        <w:t>Ndege</w:t>
      </w:r>
      <w:proofErr w:type="spellEnd"/>
      <w:r w:rsidRPr="002F058F">
        <w:rPr>
          <w:rFonts w:ascii="Times New Roman" w:eastAsia="Times New Roman" w:hAnsi="Times New Roman" w:cs="Times New Roman"/>
          <w:color w:val="0E101A"/>
          <w:szCs w:val="24"/>
        </w:rPr>
        <w:t xml:space="preserve"> Nora, Onyango Joel, (2021), </w:t>
      </w:r>
      <w:proofErr w:type="spellStart"/>
      <w:r w:rsidRPr="002F058F">
        <w:rPr>
          <w:rFonts w:ascii="Times New Roman" w:eastAsia="Times New Roman" w:hAnsi="Times New Roman" w:cs="Times New Roman"/>
          <w:color w:val="0E101A"/>
          <w:szCs w:val="24"/>
        </w:rPr>
        <w:t>Decolonising</w:t>
      </w:r>
      <w:proofErr w:type="spellEnd"/>
      <w:r w:rsidRPr="002F058F">
        <w:rPr>
          <w:rFonts w:ascii="Times New Roman" w:eastAsia="Times New Roman" w:hAnsi="Times New Roman" w:cs="Times New Roman"/>
          <w:color w:val="0E101A"/>
          <w:szCs w:val="24"/>
        </w:rPr>
        <w:t xml:space="preserve"> Research Methodologies, A Growing Agenda in the Global South, Africa Research and Impact Network </w:t>
      </w:r>
    </w:p>
    <w:p w14:paraId="4C26D783" w14:textId="77777777" w:rsidR="002F058F" w:rsidRPr="002F058F" w:rsidRDefault="002F058F" w:rsidP="00A37BB1">
      <w:pPr>
        <w:spacing w:after="0" w:line="480" w:lineRule="auto"/>
        <w:ind w:left="0" w:firstLine="720"/>
        <w:rPr>
          <w:rFonts w:ascii="Times New Roman" w:eastAsia="Times New Roman" w:hAnsi="Times New Roman" w:cs="Times New Roman"/>
          <w:color w:val="0E101A"/>
          <w:szCs w:val="24"/>
        </w:rPr>
      </w:pPr>
      <w:proofErr w:type="spellStart"/>
      <w:r w:rsidRPr="002F058F">
        <w:rPr>
          <w:rFonts w:ascii="Times New Roman" w:eastAsia="Times New Roman" w:hAnsi="Times New Roman" w:cs="Times New Roman"/>
          <w:color w:val="0E101A"/>
          <w:szCs w:val="24"/>
        </w:rPr>
        <w:t>Thambinathan</w:t>
      </w:r>
      <w:proofErr w:type="spellEnd"/>
      <w:r w:rsidRPr="002F058F">
        <w:rPr>
          <w:rFonts w:ascii="Times New Roman" w:eastAsia="Times New Roman" w:hAnsi="Times New Roman" w:cs="Times New Roman"/>
          <w:color w:val="0E101A"/>
          <w:szCs w:val="24"/>
        </w:rPr>
        <w:t>, V., &amp; Kinsella, E. A. (2021). Decolonizing Methodologies in Qualitative Research: Creating Spaces for Transformative Praxis. </w:t>
      </w:r>
      <w:r w:rsidRPr="002F058F">
        <w:rPr>
          <w:rFonts w:ascii="Times New Roman" w:eastAsia="Times New Roman" w:hAnsi="Times New Roman" w:cs="Times New Roman"/>
          <w:i/>
          <w:iCs/>
          <w:color w:val="0E101A"/>
          <w:szCs w:val="24"/>
        </w:rPr>
        <w:t>International Journal of Qualitative Methods</w:t>
      </w:r>
      <w:r w:rsidRPr="002F058F">
        <w:rPr>
          <w:rFonts w:ascii="Times New Roman" w:eastAsia="Times New Roman" w:hAnsi="Times New Roman" w:cs="Times New Roman"/>
          <w:color w:val="0E101A"/>
          <w:szCs w:val="24"/>
        </w:rPr>
        <w:t>, </w:t>
      </w:r>
      <w:r w:rsidRPr="002F058F">
        <w:rPr>
          <w:rFonts w:ascii="Times New Roman" w:eastAsia="Times New Roman" w:hAnsi="Times New Roman" w:cs="Times New Roman"/>
          <w:i/>
          <w:iCs/>
          <w:color w:val="0E101A"/>
          <w:szCs w:val="24"/>
        </w:rPr>
        <w:t>20</w:t>
      </w:r>
      <w:r w:rsidRPr="002F058F">
        <w:rPr>
          <w:rFonts w:ascii="Times New Roman" w:eastAsia="Times New Roman" w:hAnsi="Times New Roman" w:cs="Times New Roman"/>
          <w:color w:val="0E101A"/>
          <w:szCs w:val="24"/>
        </w:rPr>
        <w:t>, 16094069211014766.</w:t>
      </w:r>
    </w:p>
    <w:p w14:paraId="65A2D8AA" w14:textId="77777777" w:rsidR="00EA0BAF" w:rsidRPr="002F058F" w:rsidRDefault="00EA0BAF" w:rsidP="002F058F">
      <w:pPr>
        <w:spacing w:line="480" w:lineRule="auto"/>
        <w:ind w:left="0" w:firstLine="0"/>
        <w:rPr>
          <w:rFonts w:ascii="Times New Roman" w:hAnsi="Times New Roman" w:cs="Times New Roman"/>
          <w:bCs/>
          <w:szCs w:val="24"/>
          <w:shd w:val="clear" w:color="auto" w:fill="FFFFFF"/>
        </w:rPr>
      </w:pPr>
    </w:p>
    <w:sectPr w:rsidR="00EA0BAF" w:rsidRPr="002F058F" w:rsidSect="006762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676C3" w14:textId="77777777" w:rsidR="00B806C9" w:rsidRDefault="00B806C9" w:rsidP="0039197B">
      <w:pPr>
        <w:spacing w:after="0" w:line="240" w:lineRule="auto"/>
      </w:pPr>
      <w:r>
        <w:separator/>
      </w:r>
    </w:p>
  </w:endnote>
  <w:endnote w:type="continuationSeparator" w:id="0">
    <w:p w14:paraId="5F8ED3A5" w14:textId="77777777" w:rsidR="00B806C9" w:rsidRDefault="00B806C9" w:rsidP="0039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69826" w14:textId="77777777" w:rsidR="00B806C9" w:rsidRDefault="00B806C9" w:rsidP="0039197B">
      <w:pPr>
        <w:spacing w:after="0" w:line="240" w:lineRule="auto"/>
      </w:pPr>
      <w:r>
        <w:separator/>
      </w:r>
    </w:p>
  </w:footnote>
  <w:footnote w:type="continuationSeparator" w:id="0">
    <w:p w14:paraId="2DDA7A95" w14:textId="77777777" w:rsidR="00B806C9" w:rsidRDefault="00B806C9" w:rsidP="00391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63787"/>
      <w:docPartObj>
        <w:docPartGallery w:val="Page Numbers (Top of Page)"/>
        <w:docPartUnique/>
      </w:docPartObj>
    </w:sdtPr>
    <w:sdtEndPr>
      <w:rPr>
        <w:noProof/>
      </w:rPr>
    </w:sdtEndPr>
    <w:sdtContent>
      <w:p w14:paraId="66A12DD4" w14:textId="3E6BC797" w:rsidR="0039197B" w:rsidRDefault="0039197B">
        <w:pPr>
          <w:pStyle w:val="Header"/>
          <w:jc w:val="right"/>
        </w:pPr>
        <w:r>
          <w:fldChar w:fldCharType="begin"/>
        </w:r>
        <w:r>
          <w:instrText xml:space="preserve"> PAGE   \* MERGEFORMAT </w:instrText>
        </w:r>
        <w:r>
          <w:fldChar w:fldCharType="separate"/>
        </w:r>
        <w:r w:rsidR="00D60CF2">
          <w:rPr>
            <w:noProof/>
          </w:rPr>
          <w:t>14</w:t>
        </w:r>
        <w:r>
          <w:rPr>
            <w:noProof/>
          </w:rPr>
          <w:fldChar w:fldCharType="end"/>
        </w:r>
      </w:p>
    </w:sdtContent>
  </w:sdt>
  <w:p w14:paraId="151E2D78" w14:textId="77777777" w:rsidR="0039197B" w:rsidRDefault="00391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72192"/>
    <w:multiLevelType w:val="multilevel"/>
    <w:tmpl w:val="3AB4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BB4C94"/>
    <w:multiLevelType w:val="multilevel"/>
    <w:tmpl w:val="290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E255A3"/>
    <w:multiLevelType w:val="multilevel"/>
    <w:tmpl w:val="DBF8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MxM7G0tDQ2MzYysDBV0lEKTi0uzszPAykwqgUAhmUnEywAAAA="/>
  </w:docVars>
  <w:rsids>
    <w:rsidRoot w:val="003F11DE"/>
    <w:rsid w:val="00056184"/>
    <w:rsid w:val="00101815"/>
    <w:rsid w:val="00120CC2"/>
    <w:rsid w:val="00123194"/>
    <w:rsid w:val="001327D9"/>
    <w:rsid w:val="00141E8C"/>
    <w:rsid w:val="001C61EE"/>
    <w:rsid w:val="001D799B"/>
    <w:rsid w:val="002115F7"/>
    <w:rsid w:val="002526C5"/>
    <w:rsid w:val="0029355D"/>
    <w:rsid w:val="002A6AA2"/>
    <w:rsid w:val="002A76A0"/>
    <w:rsid w:val="002E0233"/>
    <w:rsid w:val="002E3DBF"/>
    <w:rsid w:val="002F058F"/>
    <w:rsid w:val="00305686"/>
    <w:rsid w:val="00351F6B"/>
    <w:rsid w:val="0037090D"/>
    <w:rsid w:val="00386BF9"/>
    <w:rsid w:val="0039197B"/>
    <w:rsid w:val="00395DB4"/>
    <w:rsid w:val="003A0082"/>
    <w:rsid w:val="003D2A99"/>
    <w:rsid w:val="003F11DE"/>
    <w:rsid w:val="00410B2C"/>
    <w:rsid w:val="00414E9E"/>
    <w:rsid w:val="00421024"/>
    <w:rsid w:val="0045754D"/>
    <w:rsid w:val="004B6BFF"/>
    <w:rsid w:val="004E259E"/>
    <w:rsid w:val="0050744F"/>
    <w:rsid w:val="00534810"/>
    <w:rsid w:val="00564376"/>
    <w:rsid w:val="005749DE"/>
    <w:rsid w:val="00593556"/>
    <w:rsid w:val="005A512B"/>
    <w:rsid w:val="005E3627"/>
    <w:rsid w:val="006319B7"/>
    <w:rsid w:val="006762E3"/>
    <w:rsid w:val="006E18F4"/>
    <w:rsid w:val="00741FC2"/>
    <w:rsid w:val="00746F0C"/>
    <w:rsid w:val="0075532C"/>
    <w:rsid w:val="007B72AA"/>
    <w:rsid w:val="007C3E27"/>
    <w:rsid w:val="007E6B06"/>
    <w:rsid w:val="00902EA5"/>
    <w:rsid w:val="00917EC7"/>
    <w:rsid w:val="009271EF"/>
    <w:rsid w:val="00966C62"/>
    <w:rsid w:val="009C2688"/>
    <w:rsid w:val="00A37BB1"/>
    <w:rsid w:val="00A833CC"/>
    <w:rsid w:val="00AD6E3D"/>
    <w:rsid w:val="00B02C86"/>
    <w:rsid w:val="00B321A2"/>
    <w:rsid w:val="00B43B8A"/>
    <w:rsid w:val="00B575B5"/>
    <w:rsid w:val="00B806C9"/>
    <w:rsid w:val="00B822B9"/>
    <w:rsid w:val="00B90A35"/>
    <w:rsid w:val="00C53178"/>
    <w:rsid w:val="00C820E0"/>
    <w:rsid w:val="00C92201"/>
    <w:rsid w:val="00CB0879"/>
    <w:rsid w:val="00CF0EAA"/>
    <w:rsid w:val="00D60CF2"/>
    <w:rsid w:val="00DC710A"/>
    <w:rsid w:val="00E258C5"/>
    <w:rsid w:val="00EA0BAF"/>
    <w:rsid w:val="00ED3F49"/>
    <w:rsid w:val="00EE715C"/>
    <w:rsid w:val="00F03601"/>
    <w:rsid w:val="00F56F43"/>
    <w:rsid w:val="00F6381B"/>
    <w:rsid w:val="00F8466B"/>
    <w:rsid w:val="00F963B8"/>
    <w:rsid w:val="00FA3DDA"/>
    <w:rsid w:val="00FE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ind w:left="86" w:firstLine="1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E3"/>
  </w:style>
  <w:style w:type="paragraph" w:styleId="Heading1">
    <w:name w:val="heading 1"/>
    <w:basedOn w:val="Normal"/>
    <w:next w:val="Normal"/>
    <w:link w:val="Heading1Char"/>
    <w:uiPriority w:val="9"/>
    <w:qFormat/>
    <w:rsid w:val="00B57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56184"/>
    <w:pPr>
      <w:spacing w:before="100" w:beforeAutospacing="1" w:after="100" w:afterAutospacing="1" w:line="240" w:lineRule="auto"/>
      <w:ind w:left="0"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C86"/>
    <w:rPr>
      <w:rFonts w:ascii="Tahoma" w:hAnsi="Tahoma" w:cs="Tahoma"/>
      <w:sz w:val="16"/>
      <w:szCs w:val="16"/>
    </w:rPr>
  </w:style>
  <w:style w:type="character" w:styleId="Hyperlink">
    <w:name w:val="Hyperlink"/>
    <w:basedOn w:val="DefaultParagraphFont"/>
    <w:uiPriority w:val="99"/>
    <w:semiHidden/>
    <w:unhideWhenUsed/>
    <w:rsid w:val="003F11DE"/>
    <w:rPr>
      <w:color w:val="0000FF"/>
      <w:u w:val="single"/>
    </w:rPr>
  </w:style>
  <w:style w:type="paragraph" w:customStyle="1" w:styleId="topic-paragraph">
    <w:name w:val="topic-paragraph"/>
    <w:basedOn w:val="Normal"/>
    <w:rsid w:val="003F11DE"/>
    <w:pPr>
      <w:spacing w:before="100" w:beforeAutospacing="1" w:after="100" w:afterAutospacing="1" w:line="240" w:lineRule="auto"/>
      <w:ind w:left="0" w:firstLine="0"/>
    </w:pPr>
    <w:rPr>
      <w:rFonts w:ascii="Times New Roman" w:eastAsia="Times New Roman" w:hAnsi="Times New Roman" w:cs="Times New Roman"/>
      <w:szCs w:val="24"/>
    </w:rPr>
  </w:style>
  <w:style w:type="character" w:styleId="Emphasis">
    <w:name w:val="Emphasis"/>
    <w:basedOn w:val="DefaultParagraphFont"/>
    <w:uiPriority w:val="20"/>
    <w:qFormat/>
    <w:rsid w:val="003F11DE"/>
    <w:rPr>
      <w:i/>
      <w:iCs/>
    </w:rPr>
  </w:style>
  <w:style w:type="paragraph" w:styleId="NormalWeb">
    <w:name w:val="Normal (Web)"/>
    <w:basedOn w:val="Normal"/>
    <w:uiPriority w:val="99"/>
    <w:semiHidden/>
    <w:unhideWhenUsed/>
    <w:rsid w:val="00056184"/>
    <w:pPr>
      <w:spacing w:before="100" w:beforeAutospacing="1" w:after="100" w:afterAutospacing="1" w:line="240" w:lineRule="auto"/>
      <w:ind w:left="0" w:firstLine="0"/>
    </w:pPr>
    <w:rPr>
      <w:rFonts w:ascii="Times New Roman" w:eastAsia="Times New Roman" w:hAnsi="Times New Roman" w:cs="Times New Roman"/>
      <w:szCs w:val="24"/>
    </w:rPr>
  </w:style>
  <w:style w:type="character" w:styleId="Strong">
    <w:name w:val="Strong"/>
    <w:basedOn w:val="DefaultParagraphFont"/>
    <w:uiPriority w:val="22"/>
    <w:qFormat/>
    <w:rsid w:val="00056184"/>
    <w:rPr>
      <w:b/>
      <w:bCs/>
    </w:rPr>
  </w:style>
  <w:style w:type="character" w:customStyle="1" w:styleId="Heading2Char">
    <w:name w:val="Heading 2 Char"/>
    <w:basedOn w:val="DefaultParagraphFont"/>
    <w:link w:val="Heading2"/>
    <w:uiPriority w:val="9"/>
    <w:rsid w:val="0005618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575B5"/>
    <w:rPr>
      <w:rFonts w:asciiTheme="majorHAnsi" w:eastAsiaTheme="majorEastAsia" w:hAnsiTheme="majorHAnsi" w:cstheme="majorBidi"/>
      <w:b/>
      <w:bCs/>
      <w:color w:val="365F91" w:themeColor="accent1" w:themeShade="BF"/>
      <w:sz w:val="28"/>
      <w:szCs w:val="28"/>
    </w:rPr>
  </w:style>
  <w:style w:type="character" w:customStyle="1" w:styleId="contribdegrees">
    <w:name w:val="contribdegrees"/>
    <w:basedOn w:val="DefaultParagraphFont"/>
    <w:rsid w:val="00B575B5"/>
  </w:style>
  <w:style w:type="character" w:customStyle="1" w:styleId="product-banner-author">
    <w:name w:val="product-banner-author"/>
    <w:basedOn w:val="DefaultParagraphFont"/>
    <w:rsid w:val="00B575B5"/>
  </w:style>
  <w:style w:type="character" w:customStyle="1" w:styleId="product-banner-author-name">
    <w:name w:val="product-banner-author-name"/>
    <w:basedOn w:val="DefaultParagraphFont"/>
    <w:rsid w:val="00B575B5"/>
  </w:style>
  <w:style w:type="character" w:customStyle="1" w:styleId="product-book-text">
    <w:name w:val="product-book-text"/>
    <w:basedOn w:val="DefaultParagraphFont"/>
    <w:rsid w:val="00B575B5"/>
  </w:style>
  <w:style w:type="character" w:customStyle="1" w:styleId="num-ratings">
    <w:name w:val="num-ratings"/>
    <w:basedOn w:val="DefaultParagraphFont"/>
    <w:rsid w:val="00B575B5"/>
  </w:style>
  <w:style w:type="character" w:customStyle="1" w:styleId="count">
    <w:name w:val="count"/>
    <w:basedOn w:val="DefaultParagraphFont"/>
    <w:rsid w:val="00B575B5"/>
  </w:style>
  <w:style w:type="character" w:customStyle="1" w:styleId="addmd">
    <w:name w:val="addmd"/>
    <w:basedOn w:val="DefaultParagraphFont"/>
    <w:rsid w:val="00B575B5"/>
  </w:style>
  <w:style w:type="paragraph" w:styleId="Header">
    <w:name w:val="header"/>
    <w:basedOn w:val="Normal"/>
    <w:link w:val="HeaderChar"/>
    <w:uiPriority w:val="99"/>
    <w:unhideWhenUsed/>
    <w:rsid w:val="00391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97B"/>
  </w:style>
  <w:style w:type="paragraph" w:styleId="Footer">
    <w:name w:val="footer"/>
    <w:basedOn w:val="Normal"/>
    <w:link w:val="FooterChar"/>
    <w:uiPriority w:val="99"/>
    <w:unhideWhenUsed/>
    <w:rsid w:val="00391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ind w:left="86" w:firstLine="1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E3"/>
  </w:style>
  <w:style w:type="paragraph" w:styleId="Heading1">
    <w:name w:val="heading 1"/>
    <w:basedOn w:val="Normal"/>
    <w:next w:val="Normal"/>
    <w:link w:val="Heading1Char"/>
    <w:uiPriority w:val="9"/>
    <w:qFormat/>
    <w:rsid w:val="00B57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56184"/>
    <w:pPr>
      <w:spacing w:before="100" w:beforeAutospacing="1" w:after="100" w:afterAutospacing="1" w:line="240" w:lineRule="auto"/>
      <w:ind w:left="0"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C86"/>
    <w:rPr>
      <w:rFonts w:ascii="Tahoma" w:hAnsi="Tahoma" w:cs="Tahoma"/>
      <w:sz w:val="16"/>
      <w:szCs w:val="16"/>
    </w:rPr>
  </w:style>
  <w:style w:type="character" w:styleId="Hyperlink">
    <w:name w:val="Hyperlink"/>
    <w:basedOn w:val="DefaultParagraphFont"/>
    <w:uiPriority w:val="99"/>
    <w:semiHidden/>
    <w:unhideWhenUsed/>
    <w:rsid w:val="003F11DE"/>
    <w:rPr>
      <w:color w:val="0000FF"/>
      <w:u w:val="single"/>
    </w:rPr>
  </w:style>
  <w:style w:type="paragraph" w:customStyle="1" w:styleId="topic-paragraph">
    <w:name w:val="topic-paragraph"/>
    <w:basedOn w:val="Normal"/>
    <w:rsid w:val="003F11DE"/>
    <w:pPr>
      <w:spacing w:before="100" w:beforeAutospacing="1" w:after="100" w:afterAutospacing="1" w:line="240" w:lineRule="auto"/>
      <w:ind w:left="0" w:firstLine="0"/>
    </w:pPr>
    <w:rPr>
      <w:rFonts w:ascii="Times New Roman" w:eastAsia="Times New Roman" w:hAnsi="Times New Roman" w:cs="Times New Roman"/>
      <w:szCs w:val="24"/>
    </w:rPr>
  </w:style>
  <w:style w:type="character" w:styleId="Emphasis">
    <w:name w:val="Emphasis"/>
    <w:basedOn w:val="DefaultParagraphFont"/>
    <w:uiPriority w:val="20"/>
    <w:qFormat/>
    <w:rsid w:val="003F11DE"/>
    <w:rPr>
      <w:i/>
      <w:iCs/>
    </w:rPr>
  </w:style>
  <w:style w:type="paragraph" w:styleId="NormalWeb">
    <w:name w:val="Normal (Web)"/>
    <w:basedOn w:val="Normal"/>
    <w:uiPriority w:val="99"/>
    <w:semiHidden/>
    <w:unhideWhenUsed/>
    <w:rsid w:val="00056184"/>
    <w:pPr>
      <w:spacing w:before="100" w:beforeAutospacing="1" w:after="100" w:afterAutospacing="1" w:line="240" w:lineRule="auto"/>
      <w:ind w:left="0" w:firstLine="0"/>
    </w:pPr>
    <w:rPr>
      <w:rFonts w:ascii="Times New Roman" w:eastAsia="Times New Roman" w:hAnsi="Times New Roman" w:cs="Times New Roman"/>
      <w:szCs w:val="24"/>
    </w:rPr>
  </w:style>
  <w:style w:type="character" w:styleId="Strong">
    <w:name w:val="Strong"/>
    <w:basedOn w:val="DefaultParagraphFont"/>
    <w:uiPriority w:val="22"/>
    <w:qFormat/>
    <w:rsid w:val="00056184"/>
    <w:rPr>
      <w:b/>
      <w:bCs/>
    </w:rPr>
  </w:style>
  <w:style w:type="character" w:customStyle="1" w:styleId="Heading2Char">
    <w:name w:val="Heading 2 Char"/>
    <w:basedOn w:val="DefaultParagraphFont"/>
    <w:link w:val="Heading2"/>
    <w:uiPriority w:val="9"/>
    <w:rsid w:val="0005618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575B5"/>
    <w:rPr>
      <w:rFonts w:asciiTheme="majorHAnsi" w:eastAsiaTheme="majorEastAsia" w:hAnsiTheme="majorHAnsi" w:cstheme="majorBidi"/>
      <w:b/>
      <w:bCs/>
      <w:color w:val="365F91" w:themeColor="accent1" w:themeShade="BF"/>
      <w:sz w:val="28"/>
      <w:szCs w:val="28"/>
    </w:rPr>
  </w:style>
  <w:style w:type="character" w:customStyle="1" w:styleId="contribdegrees">
    <w:name w:val="contribdegrees"/>
    <w:basedOn w:val="DefaultParagraphFont"/>
    <w:rsid w:val="00B575B5"/>
  </w:style>
  <w:style w:type="character" w:customStyle="1" w:styleId="product-banner-author">
    <w:name w:val="product-banner-author"/>
    <w:basedOn w:val="DefaultParagraphFont"/>
    <w:rsid w:val="00B575B5"/>
  </w:style>
  <w:style w:type="character" w:customStyle="1" w:styleId="product-banner-author-name">
    <w:name w:val="product-banner-author-name"/>
    <w:basedOn w:val="DefaultParagraphFont"/>
    <w:rsid w:val="00B575B5"/>
  </w:style>
  <w:style w:type="character" w:customStyle="1" w:styleId="product-book-text">
    <w:name w:val="product-book-text"/>
    <w:basedOn w:val="DefaultParagraphFont"/>
    <w:rsid w:val="00B575B5"/>
  </w:style>
  <w:style w:type="character" w:customStyle="1" w:styleId="num-ratings">
    <w:name w:val="num-ratings"/>
    <w:basedOn w:val="DefaultParagraphFont"/>
    <w:rsid w:val="00B575B5"/>
  </w:style>
  <w:style w:type="character" w:customStyle="1" w:styleId="count">
    <w:name w:val="count"/>
    <w:basedOn w:val="DefaultParagraphFont"/>
    <w:rsid w:val="00B575B5"/>
  </w:style>
  <w:style w:type="character" w:customStyle="1" w:styleId="addmd">
    <w:name w:val="addmd"/>
    <w:basedOn w:val="DefaultParagraphFont"/>
    <w:rsid w:val="00B575B5"/>
  </w:style>
  <w:style w:type="paragraph" w:styleId="Header">
    <w:name w:val="header"/>
    <w:basedOn w:val="Normal"/>
    <w:link w:val="HeaderChar"/>
    <w:uiPriority w:val="99"/>
    <w:unhideWhenUsed/>
    <w:rsid w:val="00391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97B"/>
  </w:style>
  <w:style w:type="paragraph" w:styleId="Footer">
    <w:name w:val="footer"/>
    <w:basedOn w:val="Normal"/>
    <w:link w:val="FooterChar"/>
    <w:uiPriority w:val="99"/>
    <w:unhideWhenUsed/>
    <w:rsid w:val="00391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681">
      <w:bodyDiv w:val="1"/>
      <w:marLeft w:val="0"/>
      <w:marRight w:val="0"/>
      <w:marTop w:val="0"/>
      <w:marBottom w:val="0"/>
      <w:divBdr>
        <w:top w:val="none" w:sz="0" w:space="0" w:color="auto"/>
        <w:left w:val="none" w:sz="0" w:space="0" w:color="auto"/>
        <w:bottom w:val="none" w:sz="0" w:space="0" w:color="auto"/>
        <w:right w:val="none" w:sz="0" w:space="0" w:color="auto"/>
      </w:divBdr>
    </w:div>
    <w:div w:id="133497905">
      <w:bodyDiv w:val="1"/>
      <w:marLeft w:val="0"/>
      <w:marRight w:val="0"/>
      <w:marTop w:val="0"/>
      <w:marBottom w:val="0"/>
      <w:divBdr>
        <w:top w:val="none" w:sz="0" w:space="0" w:color="auto"/>
        <w:left w:val="none" w:sz="0" w:space="0" w:color="auto"/>
        <w:bottom w:val="none" w:sz="0" w:space="0" w:color="auto"/>
        <w:right w:val="none" w:sz="0" w:space="0" w:color="auto"/>
      </w:divBdr>
      <w:divsChild>
        <w:div w:id="862476412">
          <w:marLeft w:val="0"/>
          <w:marRight w:val="0"/>
          <w:marTop w:val="0"/>
          <w:marBottom w:val="0"/>
          <w:divBdr>
            <w:top w:val="none" w:sz="0" w:space="0" w:color="auto"/>
            <w:left w:val="none" w:sz="0" w:space="0" w:color="auto"/>
            <w:bottom w:val="none" w:sz="0" w:space="0" w:color="auto"/>
            <w:right w:val="none" w:sz="0" w:space="0" w:color="auto"/>
          </w:divBdr>
          <w:divsChild>
            <w:div w:id="1797794093">
              <w:marLeft w:val="0"/>
              <w:marRight w:val="0"/>
              <w:marTop w:val="0"/>
              <w:marBottom w:val="0"/>
              <w:divBdr>
                <w:top w:val="none" w:sz="0" w:space="0" w:color="auto"/>
                <w:left w:val="none" w:sz="0" w:space="0" w:color="auto"/>
                <w:bottom w:val="none" w:sz="0" w:space="0" w:color="auto"/>
                <w:right w:val="none" w:sz="0" w:space="0" w:color="auto"/>
              </w:divBdr>
            </w:div>
          </w:divsChild>
        </w:div>
        <w:div w:id="1654412321">
          <w:marLeft w:val="0"/>
          <w:marRight w:val="0"/>
          <w:marTop w:val="0"/>
          <w:marBottom w:val="150"/>
          <w:divBdr>
            <w:top w:val="none" w:sz="0" w:space="0" w:color="auto"/>
            <w:left w:val="none" w:sz="0" w:space="0" w:color="auto"/>
            <w:bottom w:val="none" w:sz="0" w:space="0" w:color="auto"/>
            <w:right w:val="none" w:sz="0" w:space="0" w:color="auto"/>
          </w:divBdr>
          <w:divsChild>
            <w:div w:id="1050885964">
              <w:marLeft w:val="0"/>
              <w:marRight w:val="0"/>
              <w:marTop w:val="0"/>
              <w:marBottom w:val="0"/>
              <w:divBdr>
                <w:top w:val="none" w:sz="0" w:space="0" w:color="auto"/>
                <w:left w:val="none" w:sz="0" w:space="0" w:color="auto"/>
                <w:bottom w:val="none" w:sz="0" w:space="0" w:color="auto"/>
                <w:right w:val="none" w:sz="0" w:space="0" w:color="auto"/>
              </w:divBdr>
              <w:divsChild>
                <w:div w:id="8414083">
                  <w:marLeft w:val="0"/>
                  <w:marRight w:val="0"/>
                  <w:marTop w:val="0"/>
                  <w:marBottom w:val="0"/>
                  <w:divBdr>
                    <w:top w:val="none" w:sz="0" w:space="0" w:color="auto"/>
                    <w:left w:val="none" w:sz="0" w:space="0" w:color="auto"/>
                    <w:bottom w:val="none" w:sz="0" w:space="0" w:color="auto"/>
                    <w:right w:val="none" w:sz="0" w:space="0" w:color="auto"/>
                  </w:divBdr>
                  <w:divsChild>
                    <w:div w:id="73362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07673">
      <w:bodyDiv w:val="1"/>
      <w:marLeft w:val="0"/>
      <w:marRight w:val="0"/>
      <w:marTop w:val="0"/>
      <w:marBottom w:val="0"/>
      <w:divBdr>
        <w:top w:val="none" w:sz="0" w:space="0" w:color="auto"/>
        <w:left w:val="none" w:sz="0" w:space="0" w:color="auto"/>
        <w:bottom w:val="none" w:sz="0" w:space="0" w:color="auto"/>
        <w:right w:val="none" w:sz="0" w:space="0" w:color="auto"/>
      </w:divBdr>
    </w:div>
    <w:div w:id="325937975">
      <w:bodyDiv w:val="1"/>
      <w:marLeft w:val="0"/>
      <w:marRight w:val="0"/>
      <w:marTop w:val="0"/>
      <w:marBottom w:val="0"/>
      <w:divBdr>
        <w:top w:val="none" w:sz="0" w:space="0" w:color="auto"/>
        <w:left w:val="none" w:sz="0" w:space="0" w:color="auto"/>
        <w:bottom w:val="none" w:sz="0" w:space="0" w:color="auto"/>
        <w:right w:val="none" w:sz="0" w:space="0" w:color="auto"/>
      </w:divBdr>
      <w:divsChild>
        <w:div w:id="1480341597">
          <w:marLeft w:val="0"/>
          <w:marRight w:val="0"/>
          <w:marTop w:val="0"/>
          <w:marBottom w:val="195"/>
          <w:divBdr>
            <w:top w:val="none" w:sz="0" w:space="0" w:color="auto"/>
            <w:left w:val="none" w:sz="0" w:space="0" w:color="auto"/>
            <w:bottom w:val="none" w:sz="0" w:space="0" w:color="auto"/>
            <w:right w:val="none" w:sz="0" w:space="0" w:color="auto"/>
          </w:divBdr>
          <w:divsChild>
            <w:div w:id="824055251">
              <w:marLeft w:val="0"/>
              <w:marRight w:val="0"/>
              <w:marTop w:val="0"/>
              <w:marBottom w:val="0"/>
              <w:divBdr>
                <w:top w:val="none" w:sz="0" w:space="0" w:color="auto"/>
                <w:left w:val="none" w:sz="0" w:space="0" w:color="auto"/>
                <w:bottom w:val="none" w:sz="0" w:space="0" w:color="auto"/>
                <w:right w:val="none" w:sz="0" w:space="0" w:color="auto"/>
              </w:divBdr>
            </w:div>
          </w:divsChild>
        </w:div>
        <w:div w:id="1598557622">
          <w:marLeft w:val="0"/>
          <w:marRight w:val="0"/>
          <w:marTop w:val="0"/>
          <w:marBottom w:val="0"/>
          <w:divBdr>
            <w:top w:val="none" w:sz="0" w:space="0" w:color="auto"/>
            <w:left w:val="none" w:sz="0" w:space="0" w:color="auto"/>
            <w:bottom w:val="none" w:sz="0" w:space="0" w:color="auto"/>
            <w:right w:val="none" w:sz="0" w:space="0" w:color="auto"/>
          </w:divBdr>
          <w:divsChild>
            <w:div w:id="1340740452">
              <w:marLeft w:val="0"/>
              <w:marRight w:val="150"/>
              <w:marTop w:val="0"/>
              <w:marBottom w:val="90"/>
              <w:divBdr>
                <w:top w:val="none" w:sz="0" w:space="0" w:color="auto"/>
                <w:left w:val="none" w:sz="0" w:space="0" w:color="auto"/>
                <w:bottom w:val="none" w:sz="0" w:space="0" w:color="auto"/>
                <w:right w:val="none" w:sz="0" w:space="0" w:color="auto"/>
              </w:divBdr>
              <w:divsChild>
                <w:div w:id="953445530">
                  <w:marLeft w:val="0"/>
                  <w:marRight w:val="0"/>
                  <w:marTop w:val="0"/>
                  <w:marBottom w:val="60"/>
                  <w:divBdr>
                    <w:top w:val="none" w:sz="0" w:space="0" w:color="auto"/>
                    <w:left w:val="none" w:sz="0" w:space="0" w:color="auto"/>
                    <w:bottom w:val="none" w:sz="0" w:space="0" w:color="auto"/>
                    <w:right w:val="none" w:sz="0" w:space="0" w:color="auto"/>
                  </w:divBdr>
                  <w:divsChild>
                    <w:div w:id="1409765129">
                      <w:marLeft w:val="0"/>
                      <w:marRight w:val="0"/>
                      <w:marTop w:val="75"/>
                      <w:marBottom w:val="0"/>
                      <w:divBdr>
                        <w:top w:val="none" w:sz="0" w:space="0" w:color="auto"/>
                        <w:left w:val="none" w:sz="0" w:space="0" w:color="auto"/>
                        <w:bottom w:val="none" w:sz="0" w:space="0" w:color="auto"/>
                        <w:right w:val="none" w:sz="0" w:space="0" w:color="auto"/>
                      </w:divBdr>
                      <w:divsChild>
                        <w:div w:id="13615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5740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08916227">
      <w:bodyDiv w:val="1"/>
      <w:marLeft w:val="0"/>
      <w:marRight w:val="0"/>
      <w:marTop w:val="0"/>
      <w:marBottom w:val="0"/>
      <w:divBdr>
        <w:top w:val="none" w:sz="0" w:space="0" w:color="auto"/>
        <w:left w:val="none" w:sz="0" w:space="0" w:color="auto"/>
        <w:bottom w:val="none" w:sz="0" w:space="0" w:color="auto"/>
        <w:right w:val="none" w:sz="0" w:space="0" w:color="auto"/>
      </w:divBdr>
    </w:div>
    <w:div w:id="765082573">
      <w:bodyDiv w:val="1"/>
      <w:marLeft w:val="0"/>
      <w:marRight w:val="0"/>
      <w:marTop w:val="0"/>
      <w:marBottom w:val="0"/>
      <w:divBdr>
        <w:top w:val="none" w:sz="0" w:space="0" w:color="auto"/>
        <w:left w:val="none" w:sz="0" w:space="0" w:color="auto"/>
        <w:bottom w:val="none" w:sz="0" w:space="0" w:color="auto"/>
        <w:right w:val="none" w:sz="0" w:space="0" w:color="auto"/>
      </w:divBdr>
    </w:div>
    <w:div w:id="819540261">
      <w:bodyDiv w:val="1"/>
      <w:marLeft w:val="0"/>
      <w:marRight w:val="0"/>
      <w:marTop w:val="0"/>
      <w:marBottom w:val="0"/>
      <w:divBdr>
        <w:top w:val="none" w:sz="0" w:space="0" w:color="auto"/>
        <w:left w:val="none" w:sz="0" w:space="0" w:color="auto"/>
        <w:bottom w:val="none" w:sz="0" w:space="0" w:color="auto"/>
        <w:right w:val="none" w:sz="0" w:space="0" w:color="auto"/>
      </w:divBdr>
    </w:div>
    <w:div w:id="831139805">
      <w:bodyDiv w:val="1"/>
      <w:marLeft w:val="0"/>
      <w:marRight w:val="0"/>
      <w:marTop w:val="0"/>
      <w:marBottom w:val="0"/>
      <w:divBdr>
        <w:top w:val="none" w:sz="0" w:space="0" w:color="auto"/>
        <w:left w:val="none" w:sz="0" w:space="0" w:color="auto"/>
        <w:bottom w:val="none" w:sz="0" w:space="0" w:color="auto"/>
        <w:right w:val="none" w:sz="0" w:space="0" w:color="auto"/>
      </w:divBdr>
    </w:div>
    <w:div w:id="1146897738">
      <w:bodyDiv w:val="1"/>
      <w:marLeft w:val="0"/>
      <w:marRight w:val="0"/>
      <w:marTop w:val="0"/>
      <w:marBottom w:val="0"/>
      <w:divBdr>
        <w:top w:val="none" w:sz="0" w:space="0" w:color="auto"/>
        <w:left w:val="none" w:sz="0" w:space="0" w:color="auto"/>
        <w:bottom w:val="none" w:sz="0" w:space="0" w:color="auto"/>
        <w:right w:val="none" w:sz="0" w:space="0" w:color="auto"/>
      </w:divBdr>
    </w:div>
    <w:div w:id="1311396907">
      <w:bodyDiv w:val="1"/>
      <w:marLeft w:val="0"/>
      <w:marRight w:val="0"/>
      <w:marTop w:val="0"/>
      <w:marBottom w:val="0"/>
      <w:divBdr>
        <w:top w:val="none" w:sz="0" w:space="0" w:color="auto"/>
        <w:left w:val="none" w:sz="0" w:space="0" w:color="auto"/>
        <w:bottom w:val="none" w:sz="0" w:space="0" w:color="auto"/>
        <w:right w:val="none" w:sz="0" w:space="0" w:color="auto"/>
      </w:divBdr>
      <w:divsChild>
        <w:div w:id="2042970142">
          <w:marLeft w:val="0"/>
          <w:marRight w:val="0"/>
          <w:marTop w:val="0"/>
          <w:marBottom w:val="0"/>
          <w:divBdr>
            <w:top w:val="none" w:sz="0" w:space="0" w:color="auto"/>
            <w:left w:val="none" w:sz="0" w:space="0" w:color="auto"/>
            <w:bottom w:val="none" w:sz="0" w:space="0" w:color="auto"/>
            <w:right w:val="none" w:sz="0" w:space="0" w:color="auto"/>
          </w:divBdr>
          <w:divsChild>
            <w:div w:id="181364069">
              <w:marLeft w:val="0"/>
              <w:marRight w:val="0"/>
              <w:marTop w:val="0"/>
              <w:marBottom w:val="0"/>
              <w:divBdr>
                <w:top w:val="none" w:sz="0" w:space="0" w:color="auto"/>
                <w:left w:val="none" w:sz="0" w:space="0" w:color="auto"/>
                <w:bottom w:val="none" w:sz="0" w:space="0" w:color="auto"/>
                <w:right w:val="none" w:sz="0" w:space="0" w:color="auto"/>
              </w:divBdr>
            </w:div>
            <w:div w:id="107625122">
              <w:marLeft w:val="0"/>
              <w:marRight w:val="0"/>
              <w:marTop w:val="0"/>
              <w:marBottom w:val="0"/>
              <w:divBdr>
                <w:top w:val="none" w:sz="0" w:space="0" w:color="auto"/>
                <w:left w:val="none" w:sz="0" w:space="0" w:color="auto"/>
                <w:bottom w:val="none" w:sz="0" w:space="0" w:color="auto"/>
                <w:right w:val="none" w:sz="0" w:space="0" w:color="auto"/>
              </w:divBdr>
            </w:div>
          </w:divsChild>
        </w:div>
        <w:div w:id="1200632691">
          <w:marLeft w:val="0"/>
          <w:marRight w:val="0"/>
          <w:marTop w:val="0"/>
          <w:marBottom w:val="0"/>
          <w:divBdr>
            <w:top w:val="none" w:sz="0" w:space="0" w:color="auto"/>
            <w:left w:val="none" w:sz="0" w:space="0" w:color="auto"/>
            <w:bottom w:val="none" w:sz="0" w:space="0" w:color="auto"/>
            <w:right w:val="none" w:sz="0" w:space="0" w:color="auto"/>
          </w:divBdr>
          <w:divsChild>
            <w:div w:id="71200094">
              <w:marLeft w:val="0"/>
              <w:marRight w:val="0"/>
              <w:marTop w:val="0"/>
              <w:marBottom w:val="0"/>
              <w:divBdr>
                <w:top w:val="none" w:sz="0" w:space="0" w:color="auto"/>
                <w:left w:val="none" w:sz="0" w:space="0" w:color="auto"/>
                <w:bottom w:val="none" w:sz="0" w:space="0" w:color="auto"/>
                <w:right w:val="none" w:sz="0" w:space="0" w:color="auto"/>
              </w:divBdr>
              <w:divsChild>
                <w:div w:id="1351879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13426171">
      <w:bodyDiv w:val="1"/>
      <w:marLeft w:val="0"/>
      <w:marRight w:val="0"/>
      <w:marTop w:val="0"/>
      <w:marBottom w:val="0"/>
      <w:divBdr>
        <w:top w:val="none" w:sz="0" w:space="0" w:color="auto"/>
        <w:left w:val="none" w:sz="0" w:space="0" w:color="auto"/>
        <w:bottom w:val="none" w:sz="0" w:space="0" w:color="auto"/>
        <w:right w:val="none" w:sz="0" w:space="0" w:color="auto"/>
      </w:divBdr>
    </w:div>
    <w:div w:id="1572040177">
      <w:bodyDiv w:val="1"/>
      <w:marLeft w:val="0"/>
      <w:marRight w:val="0"/>
      <w:marTop w:val="0"/>
      <w:marBottom w:val="0"/>
      <w:divBdr>
        <w:top w:val="none" w:sz="0" w:space="0" w:color="auto"/>
        <w:left w:val="none" w:sz="0" w:space="0" w:color="auto"/>
        <w:bottom w:val="none" w:sz="0" w:space="0" w:color="auto"/>
        <w:right w:val="none" w:sz="0" w:space="0" w:color="auto"/>
      </w:divBdr>
      <w:divsChild>
        <w:div w:id="1138956561">
          <w:marLeft w:val="0"/>
          <w:marRight w:val="0"/>
          <w:marTop w:val="0"/>
          <w:marBottom w:val="0"/>
          <w:divBdr>
            <w:top w:val="none" w:sz="0" w:space="0" w:color="auto"/>
            <w:left w:val="none" w:sz="0" w:space="0" w:color="auto"/>
            <w:bottom w:val="none" w:sz="0" w:space="0" w:color="auto"/>
            <w:right w:val="none" w:sz="0" w:space="0" w:color="auto"/>
          </w:divBdr>
          <w:divsChild>
            <w:div w:id="840395311">
              <w:marLeft w:val="0"/>
              <w:marRight w:val="0"/>
              <w:marTop w:val="0"/>
              <w:marBottom w:val="0"/>
              <w:divBdr>
                <w:top w:val="none" w:sz="0" w:space="0" w:color="auto"/>
                <w:left w:val="none" w:sz="0" w:space="0" w:color="auto"/>
                <w:bottom w:val="none" w:sz="0" w:space="0" w:color="auto"/>
                <w:right w:val="none" w:sz="0" w:space="0" w:color="auto"/>
              </w:divBdr>
            </w:div>
          </w:divsChild>
        </w:div>
        <w:div w:id="1493910118">
          <w:marLeft w:val="0"/>
          <w:marRight w:val="0"/>
          <w:marTop w:val="0"/>
          <w:marBottom w:val="150"/>
          <w:divBdr>
            <w:top w:val="none" w:sz="0" w:space="0" w:color="auto"/>
            <w:left w:val="none" w:sz="0" w:space="0" w:color="auto"/>
            <w:bottom w:val="none" w:sz="0" w:space="0" w:color="auto"/>
            <w:right w:val="none" w:sz="0" w:space="0" w:color="auto"/>
          </w:divBdr>
          <w:divsChild>
            <w:div w:id="1669866544">
              <w:marLeft w:val="0"/>
              <w:marRight w:val="0"/>
              <w:marTop w:val="0"/>
              <w:marBottom w:val="0"/>
              <w:divBdr>
                <w:top w:val="none" w:sz="0" w:space="0" w:color="auto"/>
                <w:left w:val="none" w:sz="0" w:space="0" w:color="auto"/>
                <w:bottom w:val="none" w:sz="0" w:space="0" w:color="auto"/>
                <w:right w:val="none" w:sz="0" w:space="0" w:color="auto"/>
              </w:divBdr>
              <w:divsChild>
                <w:div w:id="1891530566">
                  <w:marLeft w:val="0"/>
                  <w:marRight w:val="0"/>
                  <w:marTop w:val="0"/>
                  <w:marBottom w:val="0"/>
                  <w:divBdr>
                    <w:top w:val="none" w:sz="0" w:space="0" w:color="auto"/>
                    <w:left w:val="none" w:sz="0" w:space="0" w:color="auto"/>
                    <w:bottom w:val="none" w:sz="0" w:space="0" w:color="auto"/>
                    <w:right w:val="none" w:sz="0" w:space="0" w:color="auto"/>
                  </w:divBdr>
                  <w:divsChild>
                    <w:div w:id="8718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861078">
      <w:bodyDiv w:val="1"/>
      <w:marLeft w:val="0"/>
      <w:marRight w:val="0"/>
      <w:marTop w:val="0"/>
      <w:marBottom w:val="0"/>
      <w:divBdr>
        <w:top w:val="none" w:sz="0" w:space="0" w:color="auto"/>
        <w:left w:val="none" w:sz="0" w:space="0" w:color="auto"/>
        <w:bottom w:val="none" w:sz="0" w:space="0" w:color="auto"/>
        <w:right w:val="none" w:sz="0" w:space="0" w:color="auto"/>
      </w:divBdr>
    </w:div>
    <w:div w:id="1797678035">
      <w:bodyDiv w:val="1"/>
      <w:marLeft w:val="0"/>
      <w:marRight w:val="0"/>
      <w:marTop w:val="0"/>
      <w:marBottom w:val="0"/>
      <w:divBdr>
        <w:top w:val="none" w:sz="0" w:space="0" w:color="auto"/>
        <w:left w:val="none" w:sz="0" w:space="0" w:color="auto"/>
        <w:bottom w:val="none" w:sz="0" w:space="0" w:color="auto"/>
        <w:right w:val="none" w:sz="0" w:space="0" w:color="auto"/>
      </w:divBdr>
      <w:divsChild>
        <w:div w:id="1890461174">
          <w:marLeft w:val="0"/>
          <w:marRight w:val="0"/>
          <w:marTop w:val="0"/>
          <w:marBottom w:val="0"/>
          <w:divBdr>
            <w:top w:val="none" w:sz="0" w:space="0" w:color="auto"/>
            <w:left w:val="none" w:sz="0" w:space="0" w:color="auto"/>
            <w:bottom w:val="none" w:sz="0" w:space="0" w:color="auto"/>
            <w:right w:val="none" w:sz="0" w:space="0" w:color="auto"/>
          </w:divBdr>
        </w:div>
        <w:div w:id="986855964">
          <w:marLeft w:val="0"/>
          <w:marRight w:val="0"/>
          <w:marTop w:val="0"/>
          <w:marBottom w:val="0"/>
          <w:divBdr>
            <w:top w:val="none" w:sz="0" w:space="0" w:color="auto"/>
            <w:left w:val="none" w:sz="0" w:space="0" w:color="auto"/>
            <w:bottom w:val="none" w:sz="0" w:space="0" w:color="auto"/>
            <w:right w:val="none" w:sz="0" w:space="0" w:color="auto"/>
          </w:divBdr>
          <w:divsChild>
            <w:div w:id="9338724">
              <w:marLeft w:val="0"/>
              <w:marRight w:val="0"/>
              <w:marTop w:val="0"/>
              <w:marBottom w:val="0"/>
              <w:divBdr>
                <w:top w:val="none" w:sz="0" w:space="0" w:color="auto"/>
                <w:left w:val="none" w:sz="0" w:space="0" w:color="auto"/>
                <w:bottom w:val="none" w:sz="0" w:space="0" w:color="auto"/>
                <w:right w:val="none" w:sz="0" w:space="0" w:color="auto"/>
              </w:divBdr>
              <w:divsChild>
                <w:div w:id="1561398786">
                  <w:marLeft w:val="0"/>
                  <w:marRight w:val="0"/>
                  <w:marTop w:val="0"/>
                  <w:marBottom w:val="0"/>
                  <w:divBdr>
                    <w:top w:val="none" w:sz="0" w:space="0" w:color="auto"/>
                    <w:left w:val="none" w:sz="0" w:space="0" w:color="auto"/>
                    <w:bottom w:val="none" w:sz="0" w:space="0" w:color="auto"/>
                    <w:right w:val="none" w:sz="0" w:space="0" w:color="auto"/>
                  </w:divBdr>
                  <w:divsChild>
                    <w:div w:id="4595706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636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Kamande</cp:lastModifiedBy>
  <cp:revision>4</cp:revision>
  <dcterms:created xsi:type="dcterms:W3CDTF">2022-01-14T13:10:00Z</dcterms:created>
  <dcterms:modified xsi:type="dcterms:W3CDTF">2022-01-15T04:38:00Z</dcterms:modified>
</cp:coreProperties>
</file>